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06C" w:rsidRPr="002D176E" w:rsidRDefault="00C1506C" w:rsidP="00C1506C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6E">
        <w:rPr>
          <w:rFonts w:ascii="Times New Roman" w:hAnsi="Times New Roman"/>
          <w:b/>
          <w:sz w:val="28"/>
          <w:szCs w:val="28"/>
        </w:rPr>
        <w:t>Раздаточный материал по программе</w:t>
      </w:r>
    </w:p>
    <w:p w:rsidR="00BC5D45" w:rsidRPr="00BB41C9" w:rsidRDefault="006A5BB9" w:rsidP="00BC5D45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1.</w:t>
      </w:r>
      <w:r w:rsidR="00BC5D45" w:rsidRPr="00BB41C9">
        <w:rPr>
          <w:rFonts w:ascii="Times New Roman" w:eastAsia="Times New Roman" w:hAnsi="Times New Roman"/>
          <w:b/>
          <w:sz w:val="28"/>
          <w:szCs w:val="28"/>
          <w:lang w:eastAsia="ru-RU"/>
        </w:rPr>
        <w:t>Формулирование показателей оценки результата</w:t>
      </w:r>
    </w:p>
    <w:p w:rsidR="00BC5D45" w:rsidRDefault="00BC5D45" w:rsidP="00BC5D45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Pr="00A74808">
        <w:rPr>
          <w:rFonts w:ascii="Times New Roman" w:eastAsia="Times New Roman" w:hAnsi="Times New Roman"/>
          <w:sz w:val="24"/>
          <w:szCs w:val="24"/>
          <w:lang w:eastAsia="ru-RU"/>
        </w:rPr>
        <w:t xml:space="preserve">по материалам </w:t>
      </w:r>
      <w:proofErr w:type="gramStart"/>
      <w:r w:rsidRPr="00A74808">
        <w:rPr>
          <w:rFonts w:ascii="Times New Roman" w:eastAsia="Times New Roman" w:hAnsi="Times New Roman"/>
          <w:sz w:val="24"/>
          <w:szCs w:val="24"/>
          <w:lang w:eastAsia="ru-RU"/>
        </w:rPr>
        <w:t>курсов повышения квалификации Федерального института развития образования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)</w:t>
      </w:r>
    </w:p>
    <w:p w:rsidR="006A5BB9" w:rsidRPr="00735B3C" w:rsidRDefault="006A5BB9" w:rsidP="00BC5D4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76"/>
        <w:gridCol w:w="3119"/>
        <w:gridCol w:w="4111"/>
      </w:tblGrid>
      <w:tr w:rsidR="00BC5D45" w:rsidRPr="006B7347" w:rsidTr="006A5BB9">
        <w:tc>
          <w:tcPr>
            <w:tcW w:w="2376" w:type="dxa"/>
          </w:tcPr>
          <w:p w:rsidR="00BC5D45" w:rsidRPr="00BD63E5" w:rsidRDefault="00BC5D45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ОЦЕНКА ПРОДУКТА ДЕЯТЕЛЬНОСТИ</w:t>
            </w:r>
          </w:p>
        </w:tc>
        <w:tc>
          <w:tcPr>
            <w:tcW w:w="3119" w:type="dxa"/>
          </w:tcPr>
          <w:p w:rsidR="00BC5D45" w:rsidRPr="00BD63E5" w:rsidRDefault="00BC5D45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ОЦЕНКА ПРОЦЕССА ДЕЯТЕЛЬНОСТИ</w:t>
            </w:r>
          </w:p>
        </w:tc>
        <w:tc>
          <w:tcPr>
            <w:tcW w:w="4111" w:type="dxa"/>
            <w:vMerge w:val="restart"/>
          </w:tcPr>
          <w:p w:rsidR="00BC5D45" w:rsidRPr="00BD63E5" w:rsidRDefault="00BC5D45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КАЧЕСТВЕННЫЕ ХАРАКТЕРИСТИКИ</w:t>
            </w:r>
          </w:p>
        </w:tc>
      </w:tr>
      <w:tr w:rsidR="00BC5D45" w:rsidRPr="006B7347" w:rsidTr="006A5BB9">
        <w:trPr>
          <w:trHeight w:val="265"/>
        </w:trPr>
        <w:tc>
          <w:tcPr>
            <w:tcW w:w="5495" w:type="dxa"/>
            <w:gridSpan w:val="2"/>
          </w:tcPr>
          <w:p w:rsidR="00BC5D45" w:rsidRPr="00BD63E5" w:rsidRDefault="00BC5D45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СООТВЕТСТВИЕ…</w:t>
            </w:r>
          </w:p>
        </w:tc>
        <w:tc>
          <w:tcPr>
            <w:tcW w:w="4111" w:type="dxa"/>
            <w:vMerge/>
          </w:tcPr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C5D45" w:rsidRPr="006B7347" w:rsidTr="006A5BB9">
        <w:tc>
          <w:tcPr>
            <w:tcW w:w="2376" w:type="dxa"/>
            <w:vMerge w:val="restart"/>
          </w:tcPr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соответствие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(оформления  витрины, демонстрационных стендов, эстетической выкладки товара, цветового  решения)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содержанию  и правилам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(оформления торговых предложений);</w:t>
            </w:r>
          </w:p>
          <w:p w:rsidR="00BC5D45" w:rsidRPr="00BD63E5" w:rsidRDefault="00BC5D45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 xml:space="preserve">соответствие 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(простейших опросных анкет по сбору количественной и качественной информации)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целям и задачам (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>опроса);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соблюдение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требований к (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>структуре при составлении простейших объявлений);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- достижение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(поставленных целей и задач занятия);</w:t>
            </w:r>
          </w:p>
        </w:tc>
        <w:tc>
          <w:tcPr>
            <w:tcW w:w="3119" w:type="dxa"/>
            <w:vMerge w:val="restart"/>
          </w:tcPr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- соответствие … (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>технологическим требованиям, СНиП, СанПиН…);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соответствие этапов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(определения неисправностей и объема работ автомобиля, его агрегатов и систем инструкционной карте);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осуществление всех форм банкетного обслуживания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в соответствии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с профессиональными стандартами обслуживания;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- соблюдение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технологической последовательности (маршрута, алгоритма)…;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- выполнение требований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(инструкций и правил техники безопасности в ходе разборки, сборки узлов, агрегатов автомобиля и устранения неисправности);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использование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новых технологий (или их элементов) </w:t>
            </w:r>
            <w:proofErr w:type="gramStart"/>
            <w:r w:rsidRPr="00BD63E5">
              <w:rPr>
                <w:rFonts w:ascii="Times New Roman" w:hAnsi="Times New Roman"/>
                <w:sz w:val="24"/>
                <w:szCs w:val="24"/>
              </w:rPr>
              <w:t>при</w:t>
            </w:r>
            <w:proofErr w:type="gramEnd"/>
            <w:r w:rsidRPr="00BD63E5">
              <w:rPr>
                <w:rFonts w:ascii="Times New Roman" w:hAnsi="Times New Roman"/>
                <w:sz w:val="24"/>
                <w:szCs w:val="24"/>
              </w:rPr>
              <w:t>…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выполнение … с применением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 xml:space="preserve">новых 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>(можно указать каких)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(или их элементов) </w:t>
            </w:r>
          </w:p>
        </w:tc>
        <w:tc>
          <w:tcPr>
            <w:tcW w:w="4111" w:type="dxa"/>
          </w:tcPr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u w:val="single"/>
              </w:rPr>
            </w:pPr>
            <w:r w:rsidRPr="00BD63E5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Оценка процесса и продукта деятельности при наблюдении (проверке):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точность (правильность)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выбора (материалов для …, режима…); </w:t>
            </w: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BD63E5">
              <w:rPr>
                <w:rFonts w:ascii="Times New Roman" w:hAnsi="Times New Roman"/>
                <w:b/>
                <w:bCs/>
                <w:sz w:val="24"/>
                <w:szCs w:val="24"/>
              </w:rPr>
              <w:t>точность</w:t>
            </w: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 (диагностики …, определения, расчетов) 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>СЛОВО «ПРАВИЛЬНОСТЬ» МОЖНО ИСПОЛЬЗОВАТЬ, ЕСЛИ КРИТЕРИИ ПРАВИЛЬНОСТИ ОДНОЗНАЧНЫ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bCs/>
                <w:sz w:val="24"/>
                <w:szCs w:val="24"/>
              </w:rPr>
              <w:t>точность и скорость</w:t>
            </w: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 чтения чертежей;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скорость и техничность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выполнения всех видов работ по обслуживанию посетителей предприятий питания;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своевременность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(оказания неотложной доврачебной помощи при терминальных состояниях);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результативность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информационного поиска; 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правильность (рациональность)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распределения времени на выполнение задания;</w:t>
            </w:r>
          </w:p>
        </w:tc>
      </w:tr>
      <w:tr w:rsidR="00BC5D45" w:rsidRPr="006B7347" w:rsidTr="006A5BB9">
        <w:tc>
          <w:tcPr>
            <w:tcW w:w="2376" w:type="dxa"/>
            <w:vMerge/>
          </w:tcPr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111" w:type="dxa"/>
          </w:tcPr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 xml:space="preserve">Оценка обоснования </w:t>
            </w:r>
            <w:proofErr w:type="gramStart"/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обучающимся</w:t>
            </w:r>
            <w:proofErr w:type="gramEnd"/>
            <w:r w:rsidRPr="00BD63E5">
              <w:rPr>
                <w:rFonts w:ascii="Times New Roman" w:hAnsi="Times New Roman"/>
                <w:b/>
                <w:sz w:val="24"/>
                <w:szCs w:val="24"/>
              </w:rPr>
              <w:t xml:space="preserve"> выбора решения: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bCs/>
                <w:sz w:val="24"/>
                <w:szCs w:val="24"/>
              </w:rPr>
              <w:t>аргументированность</w:t>
            </w: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 преимуществ торгового предложения;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bCs/>
                <w:sz w:val="24"/>
                <w:szCs w:val="24"/>
              </w:rPr>
              <w:t>обоснованность</w:t>
            </w: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 отбора и оформления коммерческой рекламной информации для потребителей;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bCs/>
                <w:sz w:val="24"/>
                <w:szCs w:val="24"/>
              </w:rPr>
              <w:t>адекватность</w:t>
            </w:r>
            <w:r w:rsidRPr="00BD63E5">
              <w:rPr>
                <w:rFonts w:ascii="Times New Roman" w:hAnsi="Times New Roman"/>
                <w:bCs/>
                <w:sz w:val="24"/>
                <w:szCs w:val="24"/>
              </w:rPr>
              <w:t xml:space="preserve"> оценки методов…;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ясность и аргументированность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(изложения собственного мнения);</w:t>
            </w:r>
          </w:p>
          <w:p w:rsidR="00BC5D45" w:rsidRPr="00BD63E5" w:rsidRDefault="00BC5D45" w:rsidP="006A5B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D63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BD63E5">
              <w:rPr>
                <w:rFonts w:ascii="Times New Roman" w:hAnsi="Times New Roman"/>
                <w:b/>
                <w:sz w:val="24"/>
                <w:szCs w:val="24"/>
              </w:rPr>
              <w:t>полнота и доступность</w:t>
            </w:r>
            <w:r w:rsidRPr="00BD63E5">
              <w:rPr>
                <w:rFonts w:ascii="Times New Roman" w:hAnsi="Times New Roman"/>
                <w:sz w:val="24"/>
                <w:szCs w:val="24"/>
              </w:rPr>
              <w:t xml:space="preserve"> (рекомендаций потребителю в устной и письменной форме (на русском и иностранном языках))</w:t>
            </w:r>
          </w:p>
        </w:tc>
      </w:tr>
    </w:tbl>
    <w:p w:rsidR="00BC5D45" w:rsidRDefault="00BC5D45" w:rsidP="00BC5D4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BC5D45" w:rsidRDefault="00BC5D45" w:rsidP="00BC5D4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625C17">
        <w:rPr>
          <w:rFonts w:ascii="Times New Roman" w:hAnsi="Times New Roman"/>
          <w:i/>
          <w:sz w:val="28"/>
          <w:szCs w:val="28"/>
        </w:rPr>
        <w:t>Например</w:t>
      </w:r>
      <w:r w:rsidRPr="00625C17">
        <w:rPr>
          <w:rFonts w:ascii="Times New Roman" w:hAnsi="Times New Roman"/>
          <w:sz w:val="28"/>
          <w:szCs w:val="28"/>
        </w:rPr>
        <w:t>:</w:t>
      </w:r>
    </w:p>
    <w:p w:rsidR="00BC5D45" w:rsidRDefault="00BC5D45" w:rsidP="00BC5D4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61"/>
        <w:gridCol w:w="5245"/>
      </w:tblGrid>
      <w:tr w:rsidR="00BC5D45" w:rsidRPr="00625C17" w:rsidTr="006A5BB9">
        <w:tc>
          <w:tcPr>
            <w:tcW w:w="4361" w:type="dxa"/>
          </w:tcPr>
          <w:p w:rsidR="00BC5D45" w:rsidRPr="00625C17" w:rsidRDefault="00BC5D45" w:rsidP="006A5B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</w:pPr>
            <w:r w:rsidRPr="00625C17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Результаты (освоенные профессиональные компетенции)</w:t>
            </w:r>
          </w:p>
        </w:tc>
        <w:tc>
          <w:tcPr>
            <w:tcW w:w="5245" w:type="dxa"/>
          </w:tcPr>
          <w:p w:rsidR="00BC5D45" w:rsidRPr="00625C17" w:rsidRDefault="00BC5D45" w:rsidP="006A5B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</w:pPr>
            <w:r w:rsidRPr="00625C17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Основные показатели оценки результата</w:t>
            </w:r>
          </w:p>
        </w:tc>
      </w:tr>
      <w:tr w:rsidR="00BC5D45" w:rsidRPr="00625C17" w:rsidTr="006A5BB9">
        <w:tc>
          <w:tcPr>
            <w:tcW w:w="4361" w:type="dxa"/>
          </w:tcPr>
          <w:p w:rsidR="00BC5D45" w:rsidRPr="006A5BB9" w:rsidRDefault="00BC5D45" w:rsidP="006A5B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A5BB9"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Выполнение ремонтных и монтажных работ, техническое обслуживание электрической части машин, узлов и механизмов</w:t>
            </w:r>
          </w:p>
        </w:tc>
        <w:tc>
          <w:tcPr>
            <w:tcW w:w="5245" w:type="dxa"/>
          </w:tcPr>
          <w:p w:rsidR="00BC5D45" w:rsidRPr="006A5BB9" w:rsidRDefault="00BC5D45" w:rsidP="006A5BB9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A5BB9"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Верный выбор диагностического оборудования для определения технического состояния автомобиля его агрегатов и систем;</w:t>
            </w:r>
          </w:p>
          <w:p w:rsidR="00BC5D45" w:rsidRPr="006A5BB9" w:rsidRDefault="00BC5D45" w:rsidP="006A5BB9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A5BB9"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выбор диагностических параметров для определения технического состояния автомобиля его агрегатов и систем в соответствии с правилами технического обслуживания;</w:t>
            </w:r>
          </w:p>
          <w:p w:rsidR="00BC5D45" w:rsidRPr="006A5BB9" w:rsidRDefault="00BC5D45" w:rsidP="006A5BB9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A5BB9"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определение технического состояния автомобиля его агрегатов и систем в соответствии с правилами технического обслуживания;</w:t>
            </w:r>
          </w:p>
          <w:p w:rsidR="00BC5D45" w:rsidRPr="006A5BB9" w:rsidRDefault="00BC5D45" w:rsidP="006A5BB9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A5BB9"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диагностика автомобиля, его агрегатов и систем, в соответствии с правилами технического обслуживания;</w:t>
            </w:r>
          </w:p>
          <w:p w:rsidR="00BC5D45" w:rsidRPr="006A5BB9" w:rsidRDefault="00BC5D45" w:rsidP="006A5BB9">
            <w:pPr>
              <w:spacing w:after="0" w:line="240" w:lineRule="auto"/>
              <w:ind w:firstLine="567"/>
              <w:jc w:val="both"/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A5BB9"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качественное устранение простейших неполадок и сбоев в работе автомобиля</w:t>
            </w:r>
          </w:p>
        </w:tc>
      </w:tr>
    </w:tbl>
    <w:p w:rsidR="00BC5D45" w:rsidRDefault="00BC5D45" w:rsidP="00BC5D45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953A22" w:rsidRDefault="00953A22"/>
    <w:p w:rsidR="006A5BB9" w:rsidRDefault="006A5BB9"/>
    <w:p w:rsidR="006A5BB9" w:rsidRDefault="006A5BB9"/>
    <w:p w:rsidR="006A5BB9" w:rsidRDefault="006A5BB9"/>
    <w:p w:rsidR="006A5BB9" w:rsidRDefault="006A5BB9"/>
    <w:p w:rsidR="006A5BB9" w:rsidRDefault="006A5BB9"/>
    <w:p w:rsidR="00D72E0D" w:rsidRDefault="00D72E0D"/>
    <w:p w:rsidR="00D72E0D" w:rsidRDefault="00D72E0D"/>
    <w:p w:rsidR="00D72E0D" w:rsidRDefault="00D72E0D"/>
    <w:p w:rsidR="00D72E0D" w:rsidRDefault="00D72E0D"/>
    <w:p w:rsidR="006A5BB9" w:rsidRDefault="006A5BB9"/>
    <w:p w:rsidR="006A5BB9" w:rsidRDefault="006A5BB9"/>
    <w:p w:rsidR="00BC5D45" w:rsidRPr="009E124F" w:rsidRDefault="006A5BB9" w:rsidP="006A5BB9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 xml:space="preserve">2. </w:t>
      </w:r>
      <w:r w:rsidR="00BC5D45" w:rsidRPr="009E124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Структура учебного плана</w:t>
      </w:r>
    </w:p>
    <w:p w:rsidR="00BC5D45" w:rsidRPr="009E124F" w:rsidRDefault="00BC5D45" w:rsidP="006A5BB9">
      <w:pPr>
        <w:widowControl w:val="0"/>
        <w:numPr>
          <w:ilvl w:val="0"/>
          <w:numId w:val="2"/>
        </w:numPr>
        <w:tabs>
          <w:tab w:val="left" w:pos="900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Титульная часть.</w:t>
      </w: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BC5D45" w:rsidRPr="009E124F" w:rsidRDefault="00BC5D45" w:rsidP="006A5BB9">
      <w:pPr>
        <w:widowControl w:val="0"/>
        <w:numPr>
          <w:ilvl w:val="0"/>
          <w:numId w:val="2"/>
        </w:numPr>
        <w:tabs>
          <w:tab w:val="left" w:pos="900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>Пояснительная записка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BC5D45" w:rsidRPr="009E124F" w:rsidRDefault="00BC5D45" w:rsidP="006A5BB9">
      <w:pPr>
        <w:widowControl w:val="0"/>
        <w:numPr>
          <w:ilvl w:val="0"/>
          <w:numId w:val="2"/>
        </w:numPr>
        <w:tabs>
          <w:tab w:val="left" w:pos="900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«С</w:t>
      </w: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>водные данные по бюджету времени (в неделях)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BC5D45" w:rsidRPr="009E124F" w:rsidRDefault="00BC5D45" w:rsidP="006A5BB9">
      <w:pPr>
        <w:widowControl w:val="0"/>
        <w:numPr>
          <w:ilvl w:val="0"/>
          <w:numId w:val="2"/>
        </w:numPr>
        <w:tabs>
          <w:tab w:val="left" w:pos="900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«П</w:t>
      </w: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>лан учебного процесса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BC5D45" w:rsidRPr="009E124F" w:rsidRDefault="00BC5D45" w:rsidP="006A5BB9">
      <w:pPr>
        <w:widowControl w:val="0"/>
        <w:numPr>
          <w:ilvl w:val="0"/>
          <w:numId w:val="2"/>
        </w:numPr>
        <w:tabs>
          <w:tab w:val="left" w:pos="900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>Перечень учебных кабинетов, лабораторий, масте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рских, полигонов и т. д.</w:t>
      </w:r>
      <w:r w:rsidRPr="009E124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BC5D45" w:rsidRPr="009E124F" w:rsidRDefault="00BC5D45" w:rsidP="006A5BB9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E124F">
        <w:rPr>
          <w:sz w:val="28"/>
          <w:szCs w:val="28"/>
        </w:rPr>
        <w:t>При разработке учебного плана образовательное учреждение должно руководствоваться следующими документами:</w:t>
      </w:r>
    </w:p>
    <w:p w:rsidR="00BC5D45" w:rsidRPr="009E124F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9E124F">
        <w:rPr>
          <w:rFonts w:ascii="Times New Roman" w:hAnsi="Times New Roman"/>
          <w:sz w:val="28"/>
          <w:szCs w:val="28"/>
        </w:rPr>
        <w:t>Закон</w:t>
      </w:r>
      <w:r>
        <w:rPr>
          <w:rFonts w:ascii="Times New Roman" w:hAnsi="Times New Roman"/>
          <w:sz w:val="28"/>
          <w:szCs w:val="28"/>
        </w:rPr>
        <w:t>ом</w:t>
      </w:r>
      <w:r w:rsidRPr="009E124F">
        <w:rPr>
          <w:rFonts w:ascii="Times New Roman" w:hAnsi="Times New Roman"/>
          <w:sz w:val="28"/>
          <w:szCs w:val="28"/>
        </w:rPr>
        <w:t xml:space="preserve"> Российской Федерации «Об образовании». </w:t>
      </w:r>
    </w:p>
    <w:p w:rsidR="00BC5D45" w:rsidRPr="009E124F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9E124F">
        <w:rPr>
          <w:rFonts w:ascii="Times New Roman" w:hAnsi="Times New Roman"/>
          <w:sz w:val="28"/>
          <w:szCs w:val="28"/>
        </w:rPr>
        <w:t>Федеральн</w:t>
      </w:r>
      <w:r>
        <w:rPr>
          <w:rFonts w:ascii="Times New Roman" w:hAnsi="Times New Roman"/>
          <w:sz w:val="28"/>
          <w:szCs w:val="28"/>
        </w:rPr>
        <w:t>ым государственным</w:t>
      </w:r>
      <w:r w:rsidRPr="009E124F">
        <w:rPr>
          <w:rFonts w:ascii="Times New Roman" w:hAnsi="Times New Roman"/>
          <w:sz w:val="28"/>
          <w:szCs w:val="28"/>
        </w:rPr>
        <w:t xml:space="preserve"> образовательн</w:t>
      </w:r>
      <w:r>
        <w:rPr>
          <w:rFonts w:ascii="Times New Roman" w:hAnsi="Times New Roman"/>
          <w:sz w:val="28"/>
          <w:szCs w:val="28"/>
        </w:rPr>
        <w:t>ым стандартом по профессии/ специальности</w:t>
      </w:r>
      <w:r w:rsidRPr="009E124F">
        <w:rPr>
          <w:rFonts w:ascii="Times New Roman" w:hAnsi="Times New Roman"/>
          <w:sz w:val="28"/>
          <w:szCs w:val="28"/>
        </w:rPr>
        <w:t xml:space="preserve">. </w:t>
      </w:r>
    </w:p>
    <w:p w:rsidR="00BC5D45" w:rsidRPr="009E124F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9E124F">
        <w:rPr>
          <w:rFonts w:ascii="Times New Roman" w:hAnsi="Times New Roman"/>
          <w:sz w:val="28"/>
          <w:szCs w:val="28"/>
        </w:rPr>
        <w:t>Базисны</w:t>
      </w:r>
      <w:r>
        <w:rPr>
          <w:rFonts w:ascii="Times New Roman" w:hAnsi="Times New Roman"/>
          <w:sz w:val="28"/>
          <w:szCs w:val="28"/>
        </w:rPr>
        <w:t>м</w:t>
      </w:r>
      <w:r w:rsidRPr="009E124F">
        <w:rPr>
          <w:rFonts w:ascii="Times New Roman" w:hAnsi="Times New Roman"/>
          <w:sz w:val="28"/>
          <w:szCs w:val="28"/>
        </w:rPr>
        <w:t xml:space="preserve"> учебны</w:t>
      </w:r>
      <w:r>
        <w:rPr>
          <w:rFonts w:ascii="Times New Roman" w:hAnsi="Times New Roman"/>
          <w:sz w:val="28"/>
          <w:szCs w:val="28"/>
        </w:rPr>
        <w:t>м</w:t>
      </w:r>
      <w:r w:rsidRPr="009E124F">
        <w:rPr>
          <w:rFonts w:ascii="Times New Roman" w:hAnsi="Times New Roman"/>
          <w:sz w:val="28"/>
          <w:szCs w:val="28"/>
        </w:rPr>
        <w:t xml:space="preserve"> план</w:t>
      </w:r>
      <w:r>
        <w:rPr>
          <w:rFonts w:ascii="Times New Roman" w:hAnsi="Times New Roman"/>
          <w:sz w:val="28"/>
          <w:szCs w:val="28"/>
        </w:rPr>
        <w:t>ом</w:t>
      </w:r>
      <w:r w:rsidRPr="009E124F">
        <w:rPr>
          <w:rFonts w:ascii="Times New Roman" w:hAnsi="Times New Roman"/>
          <w:sz w:val="28"/>
          <w:szCs w:val="28"/>
        </w:rPr>
        <w:t xml:space="preserve">. </w:t>
      </w:r>
    </w:p>
    <w:p w:rsidR="00BC5D45" w:rsidRPr="009E124F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9E124F">
        <w:rPr>
          <w:rFonts w:ascii="Times New Roman" w:hAnsi="Times New Roman"/>
          <w:sz w:val="28"/>
          <w:szCs w:val="28"/>
        </w:rPr>
        <w:t>Общероссийски</w:t>
      </w:r>
      <w:r>
        <w:rPr>
          <w:rFonts w:ascii="Times New Roman" w:hAnsi="Times New Roman"/>
          <w:sz w:val="28"/>
          <w:szCs w:val="28"/>
        </w:rPr>
        <w:t>м</w:t>
      </w:r>
      <w:r w:rsidRPr="009E124F">
        <w:rPr>
          <w:rFonts w:ascii="Times New Roman" w:hAnsi="Times New Roman"/>
          <w:sz w:val="28"/>
          <w:szCs w:val="28"/>
        </w:rPr>
        <w:t xml:space="preserve"> классификатор</w:t>
      </w:r>
      <w:r>
        <w:rPr>
          <w:rFonts w:ascii="Times New Roman" w:hAnsi="Times New Roman"/>
          <w:sz w:val="28"/>
          <w:szCs w:val="28"/>
        </w:rPr>
        <w:t>ом</w:t>
      </w:r>
      <w:r w:rsidRPr="009E124F">
        <w:rPr>
          <w:rFonts w:ascii="Times New Roman" w:hAnsi="Times New Roman"/>
          <w:sz w:val="28"/>
          <w:szCs w:val="28"/>
        </w:rPr>
        <w:t xml:space="preserve"> профессий рабочих, должностей служащих и тарифных разрядов (ОКПДТР</w:t>
      </w:r>
      <w:r>
        <w:rPr>
          <w:rFonts w:ascii="Times New Roman" w:hAnsi="Times New Roman"/>
          <w:sz w:val="28"/>
          <w:szCs w:val="28"/>
        </w:rPr>
        <w:t>, ОК 016-94</w:t>
      </w:r>
      <w:r w:rsidRPr="009E124F">
        <w:rPr>
          <w:rFonts w:ascii="Times New Roman" w:hAnsi="Times New Roman"/>
          <w:sz w:val="28"/>
          <w:szCs w:val="28"/>
        </w:rPr>
        <w:t xml:space="preserve">). </w:t>
      </w:r>
    </w:p>
    <w:p w:rsidR="00BC5D45" w:rsidRPr="009E124F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9E124F">
        <w:rPr>
          <w:rFonts w:ascii="Times New Roman" w:hAnsi="Times New Roman"/>
          <w:sz w:val="28"/>
          <w:szCs w:val="28"/>
        </w:rPr>
        <w:t>Профессиональны</w:t>
      </w:r>
      <w:r>
        <w:rPr>
          <w:rFonts w:ascii="Times New Roman" w:hAnsi="Times New Roman"/>
          <w:sz w:val="28"/>
          <w:szCs w:val="28"/>
        </w:rPr>
        <w:t>ми стандартами.</w:t>
      </w:r>
    </w:p>
    <w:p w:rsidR="00BC5D45" w:rsidRPr="009E124F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Единым тарифно-</w:t>
      </w:r>
      <w:r w:rsidRPr="009E124F">
        <w:rPr>
          <w:rFonts w:ascii="Times New Roman" w:hAnsi="Times New Roman"/>
          <w:sz w:val="28"/>
          <w:szCs w:val="28"/>
        </w:rPr>
        <w:t>квалификационны</w:t>
      </w:r>
      <w:r>
        <w:rPr>
          <w:rFonts w:ascii="Times New Roman" w:hAnsi="Times New Roman"/>
          <w:sz w:val="28"/>
          <w:szCs w:val="28"/>
        </w:rPr>
        <w:t>м</w:t>
      </w:r>
      <w:r w:rsidRPr="009E124F">
        <w:rPr>
          <w:rFonts w:ascii="Times New Roman" w:hAnsi="Times New Roman"/>
          <w:sz w:val="28"/>
          <w:szCs w:val="28"/>
        </w:rPr>
        <w:t xml:space="preserve"> справочник</w:t>
      </w:r>
      <w:r>
        <w:rPr>
          <w:rFonts w:ascii="Times New Roman" w:hAnsi="Times New Roman"/>
          <w:sz w:val="28"/>
          <w:szCs w:val="28"/>
        </w:rPr>
        <w:t>ом (ЕТКС).</w:t>
      </w:r>
      <w:r w:rsidRPr="009E124F">
        <w:rPr>
          <w:rFonts w:ascii="Times New Roman" w:hAnsi="Times New Roman"/>
          <w:sz w:val="28"/>
          <w:szCs w:val="28"/>
        </w:rPr>
        <w:t xml:space="preserve"> </w:t>
      </w:r>
    </w:p>
    <w:p w:rsidR="00BC5D45" w:rsidRPr="009E124F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Федеральным</w:t>
      </w:r>
      <w:r w:rsidRPr="009E124F">
        <w:rPr>
          <w:rFonts w:ascii="Times New Roman" w:hAnsi="Times New Roman"/>
          <w:sz w:val="28"/>
          <w:szCs w:val="28"/>
        </w:rPr>
        <w:t xml:space="preserve"> Пе</w:t>
      </w:r>
      <w:r>
        <w:rPr>
          <w:rFonts w:ascii="Times New Roman" w:hAnsi="Times New Roman"/>
          <w:sz w:val="28"/>
          <w:szCs w:val="28"/>
        </w:rPr>
        <w:t>реч</w:t>
      </w:r>
      <w:r w:rsidRPr="009E124F"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ем</w:t>
      </w:r>
      <w:r w:rsidRPr="009E124F">
        <w:rPr>
          <w:rFonts w:ascii="Times New Roman" w:hAnsi="Times New Roman"/>
          <w:sz w:val="28"/>
          <w:szCs w:val="28"/>
        </w:rPr>
        <w:t xml:space="preserve"> профессий начального профессионального образования. </w:t>
      </w:r>
    </w:p>
    <w:p w:rsidR="00BC5D45" w:rsidRDefault="00BC5D45" w:rsidP="006A5BB9">
      <w:pPr>
        <w:widowControl w:val="0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Федеральным</w:t>
      </w:r>
      <w:r w:rsidRPr="009E124F">
        <w:rPr>
          <w:rFonts w:ascii="Times New Roman" w:hAnsi="Times New Roman"/>
          <w:sz w:val="28"/>
          <w:szCs w:val="28"/>
        </w:rPr>
        <w:t xml:space="preserve"> Пе</w:t>
      </w:r>
      <w:r>
        <w:rPr>
          <w:rFonts w:ascii="Times New Roman" w:hAnsi="Times New Roman"/>
          <w:sz w:val="28"/>
          <w:szCs w:val="28"/>
        </w:rPr>
        <w:t>реч</w:t>
      </w:r>
      <w:r w:rsidRPr="009E124F"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ем</w:t>
      </w:r>
      <w:r w:rsidRPr="009E124F">
        <w:rPr>
          <w:rFonts w:ascii="Times New Roman" w:hAnsi="Times New Roman"/>
          <w:sz w:val="28"/>
          <w:szCs w:val="28"/>
        </w:rPr>
        <w:t xml:space="preserve"> профессий среднего профессионального образования. </w:t>
      </w:r>
    </w:p>
    <w:p w:rsidR="00BC5D45" w:rsidRDefault="00BC5D45" w:rsidP="006A5BB9">
      <w:pPr>
        <w:widowControl w:val="0"/>
        <w:spacing w:after="0" w:line="360" w:lineRule="auto"/>
      </w:pPr>
    </w:p>
    <w:p w:rsidR="00BC5D45" w:rsidRDefault="00BC5D45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BC5D45" w:rsidRPr="006A5BB9" w:rsidRDefault="00BC5D45" w:rsidP="006A5BB9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A5BB9" w:rsidRPr="006A5BB9" w:rsidRDefault="006A5BB9" w:rsidP="006A5BB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A5BB9">
        <w:rPr>
          <w:rFonts w:ascii="Times New Roman" w:hAnsi="Times New Roman"/>
          <w:b/>
          <w:sz w:val="28"/>
          <w:szCs w:val="28"/>
        </w:rPr>
        <w:t>3.Календарно-тематический план</w:t>
      </w:r>
    </w:p>
    <w:p w:rsidR="00BC5D45" w:rsidRPr="006A5BB9" w:rsidRDefault="00BC5D45" w:rsidP="006A5BB9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A5BB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Календарно-тематический план (КТП)</w:t>
      </w:r>
      <w:r w:rsidRPr="006A5BB9">
        <w:rPr>
          <w:rFonts w:ascii="Times New Roman" w:eastAsia="Times New Roman" w:hAnsi="Times New Roman"/>
          <w:sz w:val="28"/>
          <w:szCs w:val="28"/>
          <w:lang w:eastAsia="ru-RU"/>
        </w:rPr>
        <w:t xml:space="preserve"> - это учебно-методический документ, составленный на основании рабочей программы дисциплины, рабочего учебного плана и календарного учебного графика. В нем раскрывается последовательность изучения разделов и тем программы, распределение учебного времени по разделам и темам дисциплины. </w:t>
      </w:r>
    </w:p>
    <w:p w:rsidR="00BC5D45" w:rsidRPr="0014146D" w:rsidRDefault="00BC5D45" w:rsidP="006A5BB9">
      <w:pPr>
        <w:widowControl w:val="0"/>
        <w:spacing w:after="0" w:line="240" w:lineRule="auto"/>
        <w:ind w:left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A5BB9">
        <w:rPr>
          <w:rFonts w:ascii="Times New Roman" w:eastAsia="Times New Roman" w:hAnsi="Times New Roman"/>
          <w:sz w:val="28"/>
          <w:szCs w:val="28"/>
          <w:lang w:eastAsia="ru-RU"/>
        </w:rPr>
        <w:t>С помощью КТП преподаватель планирует образовательный процесс по своей дисциплине</w:t>
      </w: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>, выстраивает ход изучения теоретического материала, выполнения практических заданий и лабораторных работ, четко распределяет время на изучение необходимого материала и для освоения умений и навыков. В календарно-тематическом плане дисциплины также учитывается загруженность кабинетов, мастерских или лабораторий для выполнения практических и лабораторных работ (например: иногда сразу после освоения теоретического материала невозможно провести лабораторную или практическую работу).</w:t>
      </w:r>
    </w:p>
    <w:p w:rsidR="00BC5D45" w:rsidRPr="0014146D" w:rsidRDefault="00BC5D45" w:rsidP="006A5BB9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Назначение календарно-тематического плана: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распределить содержание учебного материала, предусмотренного программой, по учебным занятиям; 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заранее спланировать формы и виды учебных занятий, лабораторные и практические работы, экскурсии, деловые игры, учебные конференции т.п.; 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определить объем домашних заданий, их равномерное распределение; 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>определить задания и контроль внеаудиторной самостоятельной работы;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подготовить нужные средства обучения (книги, наглядные пособия, учебно-методические материалы и средства обучения). </w:t>
      </w:r>
    </w:p>
    <w:p w:rsidR="00BC5D45" w:rsidRPr="0014146D" w:rsidRDefault="00BC5D45" w:rsidP="006A5BB9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>Форма, структура, бланк календарно-тематического плана учебной дисциплины могут быть различными, разрабатываться образовательным учреждением профессионального образования и определяться локальным документом (положением о календарно-тематическом планировании).</w:t>
      </w:r>
    </w:p>
    <w:p w:rsidR="00BC5D45" w:rsidRPr="0014146D" w:rsidRDefault="00BC5D45" w:rsidP="006A5BB9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14C24">
        <w:rPr>
          <w:rFonts w:ascii="Times New Roman" w:eastAsia="Times New Roman" w:hAnsi="Times New Roman"/>
          <w:sz w:val="28"/>
          <w:szCs w:val="28"/>
          <w:lang w:eastAsia="ru-RU"/>
        </w:rPr>
        <w:t>Календарно-тематический план, как правило, оформляется на специально разработанном</w:t>
      </w: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 бланке. </w:t>
      </w:r>
    </w:p>
    <w:p w:rsidR="006A5BB9" w:rsidRDefault="006A5BB9" w:rsidP="006A5BB9">
      <w:pPr>
        <w:widowControl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A5BB9" w:rsidRDefault="006A5BB9" w:rsidP="006A5BB9">
      <w:pPr>
        <w:widowControl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C5D45" w:rsidRPr="0014146D" w:rsidRDefault="006A5BB9" w:rsidP="006A5BB9">
      <w:pPr>
        <w:widowControl w:val="0"/>
        <w:spacing w:after="0" w:line="36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</w:t>
      </w:r>
      <w:r w:rsidR="00BC5D45" w:rsidRPr="001414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Структурны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е</w:t>
      </w:r>
      <w:r w:rsidR="00BC5D45" w:rsidRPr="001414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компонент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ы</w:t>
      </w:r>
      <w:r w:rsidR="00BC5D45" w:rsidRPr="001414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календарно-тематического плана</w:t>
      </w:r>
      <w:r w:rsidR="00BC5D45"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</w:p>
    <w:p w:rsidR="00BC5D45" w:rsidRPr="0014146D" w:rsidRDefault="00BC5D45" w:rsidP="006A5BB9">
      <w:pPr>
        <w:widowControl w:val="0"/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титульный лист плана; </w:t>
      </w:r>
    </w:p>
    <w:p w:rsidR="00BC5D45" w:rsidRPr="0014146D" w:rsidRDefault="00BC5D45" w:rsidP="006A5BB9">
      <w:pPr>
        <w:widowControl w:val="0"/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сетка распределения времени, которая может включать: </w:t>
      </w:r>
    </w:p>
    <w:p w:rsidR="00BC5D45" w:rsidRPr="0014146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наименование разделов и тем программы; </w:t>
      </w:r>
    </w:p>
    <w:p w:rsidR="00BC5D45" w:rsidRPr="0014146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распределение количества часов по учебному плану (максимальная нагрузка, самостоятельная работа, аудиторная работа, лабораторные работы, практические занятия); </w:t>
      </w:r>
    </w:p>
    <w:p w:rsidR="00BC5D45" w:rsidRPr="0014146D" w:rsidRDefault="00BC5D45" w:rsidP="006A5BB9">
      <w:pPr>
        <w:widowControl w:val="0"/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план, который может включать следующие наиболее целесообразные разделы: </w:t>
      </w:r>
    </w:p>
    <w:p w:rsidR="00BC5D45" w:rsidRPr="0014146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номер учебного занятия; </w:t>
      </w:r>
    </w:p>
    <w:p w:rsidR="00BC5D45" w:rsidRPr="0014146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тема занятия; </w:t>
      </w:r>
    </w:p>
    <w:p w:rsidR="00BC5D45" w:rsidRPr="0014146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количество часов (сколько из них на </w:t>
      </w:r>
      <w:proofErr w:type="spellStart"/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>внеадиторную</w:t>
      </w:r>
      <w:proofErr w:type="spellEnd"/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 самостоятельную работу); </w:t>
      </w:r>
    </w:p>
    <w:p w:rsidR="00BC5D45" w:rsidRPr="008179B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форма и вид занятия (урок (усвоения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зун</w:t>
      </w:r>
      <w:proofErr w:type="spellEnd"/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, закрепления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зун</w:t>
      </w:r>
      <w:proofErr w:type="spellEnd"/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8179BD">
        <w:rPr>
          <w:rFonts w:ascii="Times New Roman" w:eastAsia="Times New Roman" w:hAnsi="Times New Roman"/>
          <w:sz w:val="28"/>
          <w:szCs w:val="28"/>
          <w:lang w:eastAsia="ru-RU"/>
        </w:rPr>
        <w:t>комбинированный и т.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179BD">
        <w:rPr>
          <w:rFonts w:ascii="Times New Roman" w:eastAsia="Times New Roman" w:hAnsi="Times New Roman"/>
          <w:sz w:val="28"/>
          <w:szCs w:val="28"/>
          <w:lang w:eastAsia="ru-RU"/>
        </w:rPr>
        <w:t xml:space="preserve">д.), лекция, семинар, лабораторная работа, практическое  занятие); </w:t>
      </w:r>
    </w:p>
    <w:p w:rsidR="00BC5D45" w:rsidRPr="008179B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179BD">
        <w:rPr>
          <w:rFonts w:ascii="Times New Roman" w:eastAsia="Times New Roman" w:hAnsi="Times New Roman"/>
          <w:sz w:val="28"/>
          <w:szCs w:val="28"/>
          <w:lang w:eastAsia="ru-RU"/>
        </w:rPr>
        <w:t xml:space="preserve">учебно-наглядные пособия, технические средства обучения; </w:t>
      </w:r>
    </w:p>
    <w:p w:rsidR="00BC5D45" w:rsidRPr="008179B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179BD">
        <w:rPr>
          <w:rFonts w:ascii="Times New Roman" w:eastAsia="Times New Roman" w:hAnsi="Times New Roman"/>
          <w:sz w:val="28"/>
          <w:szCs w:val="28"/>
          <w:lang w:eastAsia="ru-RU"/>
        </w:rPr>
        <w:t xml:space="preserve">домашнее задание; </w:t>
      </w:r>
    </w:p>
    <w:p w:rsidR="00BC5D45" w:rsidRPr="0014146D" w:rsidRDefault="00BC5D45" w:rsidP="006A5BB9">
      <w:pPr>
        <w:widowControl w:val="0"/>
        <w:spacing w:after="0" w:line="36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задание для самостоятельной работы, рекомендуемая литература для самостоятельной работы. </w:t>
      </w:r>
    </w:p>
    <w:p w:rsidR="00BC5D45" w:rsidRPr="0014146D" w:rsidRDefault="00BC5D45" w:rsidP="006A5BB9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Календарно-тематический план включает также указание лабораторных работ и </w:t>
      </w:r>
      <w:r w:rsidRPr="00BB41C9">
        <w:rPr>
          <w:rFonts w:ascii="Times New Roman" w:eastAsia="Times New Roman" w:hAnsi="Times New Roman"/>
          <w:sz w:val="28"/>
          <w:szCs w:val="28"/>
          <w:lang w:eastAsia="ru-RU"/>
        </w:rPr>
        <w:t>практических заданий.</w:t>
      </w:r>
    </w:p>
    <w:p w:rsidR="00BC5D45" w:rsidRDefault="00BC5D45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6A5BB9" w:rsidRDefault="006A5BB9" w:rsidP="006A5BB9">
      <w:pPr>
        <w:widowControl w:val="0"/>
        <w:spacing w:after="0" w:line="360" w:lineRule="auto"/>
      </w:pPr>
    </w:p>
    <w:p w:rsidR="00BC5D45" w:rsidRDefault="006A5BB9" w:rsidP="00322C5E">
      <w:pPr>
        <w:widowControl w:val="0"/>
        <w:tabs>
          <w:tab w:val="left" w:pos="851"/>
        </w:tabs>
        <w:spacing w:after="0" w:line="36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5.</w:t>
      </w:r>
      <w:r w:rsidR="00BC5D45" w:rsidRPr="00366F9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Особенности подбора учебно-производственных работ на различных этапах производственного обучения</w:t>
      </w:r>
    </w:p>
    <w:p w:rsidR="00BC5D45" w:rsidRDefault="00BC5D45" w:rsidP="00BC5D45">
      <w:pPr>
        <w:tabs>
          <w:tab w:val="left" w:pos="851"/>
        </w:tabs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tbl>
      <w:tblPr>
        <w:tblW w:w="0" w:type="auto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007"/>
        <w:gridCol w:w="3030"/>
        <w:gridCol w:w="2967"/>
      </w:tblGrid>
      <w:tr w:rsidR="00BC5D45" w:rsidRPr="00CE3A76" w:rsidTr="006A5BB9">
        <w:tc>
          <w:tcPr>
            <w:tcW w:w="3126" w:type="dxa"/>
          </w:tcPr>
          <w:p w:rsidR="00BC5D45" w:rsidRPr="00322C5E" w:rsidRDefault="00BC5D45" w:rsidP="006A5BB9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b/>
                <w:sz w:val="28"/>
                <w:szCs w:val="24"/>
                <w:lang w:eastAsia="ru-RU"/>
              </w:rPr>
              <w:t>Учебно-производственные работы для изучения операций</w:t>
            </w:r>
          </w:p>
        </w:tc>
        <w:tc>
          <w:tcPr>
            <w:tcW w:w="3194" w:type="dxa"/>
          </w:tcPr>
          <w:p w:rsidR="00BC5D45" w:rsidRPr="00322C5E" w:rsidRDefault="00BC5D45" w:rsidP="006A5BB9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b/>
                <w:sz w:val="28"/>
                <w:szCs w:val="24"/>
                <w:lang w:eastAsia="ru-RU"/>
              </w:rPr>
              <w:t>Учебно-производственные работы комплексного характера, выполняемые в учебных мастерских</w:t>
            </w:r>
          </w:p>
        </w:tc>
        <w:tc>
          <w:tcPr>
            <w:tcW w:w="3108" w:type="dxa"/>
          </w:tcPr>
          <w:p w:rsidR="00BC5D45" w:rsidRPr="00322C5E" w:rsidRDefault="00BC5D45" w:rsidP="006A5BB9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b/>
                <w:sz w:val="28"/>
                <w:szCs w:val="24"/>
                <w:lang w:eastAsia="ru-RU"/>
              </w:rPr>
              <w:t>Учебно-производственные работы, выполняемые в период обучения в условиях практики</w:t>
            </w:r>
          </w:p>
        </w:tc>
      </w:tr>
      <w:tr w:rsidR="00BC5D45" w:rsidRPr="00CE3A76" w:rsidTr="006A5BB9">
        <w:tc>
          <w:tcPr>
            <w:tcW w:w="3126" w:type="dxa"/>
          </w:tcPr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Подбор учебно-производственных работ, в содержании которых изучаемая операция является преобладающей; </w:t>
            </w:r>
          </w:p>
          <w:p w:rsidR="00BC5D45" w:rsidRPr="00322C5E" w:rsidRDefault="00BC5D45" w:rsidP="00BC5D45">
            <w:pPr>
              <w:numPr>
                <w:ilvl w:val="0"/>
                <w:numId w:val="7"/>
              </w:numPr>
              <w:tabs>
                <w:tab w:val="clear" w:pos="720"/>
                <w:tab w:val="num" w:pos="319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организация поэтапного выполнения многооперационных работ и </w:t>
            </w:r>
            <w:proofErr w:type="spellStart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многодетальных</w:t>
            </w:r>
            <w:proofErr w:type="spellEnd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 изделий;</w:t>
            </w:r>
          </w:p>
          <w:p w:rsidR="00BC5D45" w:rsidRPr="00322C5E" w:rsidRDefault="00BC5D45" w:rsidP="00BC5D45">
            <w:pPr>
              <w:numPr>
                <w:ilvl w:val="0"/>
                <w:numId w:val="7"/>
              </w:numPr>
              <w:tabs>
                <w:tab w:val="clear" w:pos="720"/>
                <w:tab w:val="num" w:pos="319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использование учебно-тренировочных работ для отработки новых сложных приемов и операций</w:t>
            </w:r>
          </w:p>
        </w:tc>
        <w:tc>
          <w:tcPr>
            <w:tcW w:w="3194" w:type="dxa"/>
          </w:tcPr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Подбор учебно-производственных работ, включающих все ранее изученные операции в различных ситуациях; </w:t>
            </w:r>
          </w:p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организация </w:t>
            </w:r>
            <w:proofErr w:type="spellStart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внутриучилищного</w:t>
            </w:r>
            <w:proofErr w:type="spellEnd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 кооперирования при выпуске сложной продукции; </w:t>
            </w:r>
          </w:p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кооперирование между образовательным учреждением и предприятием при выпуске сложной продукции; </w:t>
            </w:r>
          </w:p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учет необходимости полного использования технических возможностей учебно-материального оснащения учебных мастерских</w:t>
            </w:r>
          </w:p>
        </w:tc>
        <w:tc>
          <w:tcPr>
            <w:tcW w:w="3108" w:type="dxa"/>
          </w:tcPr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Типичность для соответствующей отрасли производства и профессии; </w:t>
            </w:r>
          </w:p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обеспечение возможностей овладения передовой технологией, способами и средствами труда; </w:t>
            </w:r>
          </w:p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обеспечение возможностей овладения передовыми современными способами организации труда; </w:t>
            </w:r>
          </w:p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обеспечение условий безопасности труда обучающихся</w:t>
            </w:r>
          </w:p>
        </w:tc>
      </w:tr>
    </w:tbl>
    <w:p w:rsidR="00BC5D45" w:rsidRPr="003D1038" w:rsidRDefault="00BC5D45" w:rsidP="00BC5D45">
      <w:pPr>
        <w:tabs>
          <w:tab w:val="left" w:pos="851"/>
        </w:tabs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BC5D45" w:rsidRDefault="00BC5D45"/>
    <w:p w:rsidR="00BC5D45" w:rsidRDefault="00BC5D45"/>
    <w:p w:rsidR="00322C5E" w:rsidRDefault="00322C5E"/>
    <w:p w:rsidR="00322C5E" w:rsidRDefault="00322C5E"/>
    <w:p w:rsidR="00322C5E" w:rsidRDefault="00322C5E"/>
    <w:p w:rsidR="00322C5E" w:rsidRDefault="00322C5E"/>
    <w:p w:rsidR="00BC5D45" w:rsidRPr="00B76FE2" w:rsidRDefault="00322C5E" w:rsidP="00BC5D4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6.</w:t>
      </w:r>
      <w:r w:rsidR="00BC5D45" w:rsidRPr="00B76FE2">
        <w:rPr>
          <w:rFonts w:ascii="Times New Roman" w:hAnsi="Times New Roman"/>
          <w:b/>
          <w:sz w:val="28"/>
          <w:szCs w:val="28"/>
        </w:rPr>
        <w:t>Терминологический словарь</w:t>
      </w:r>
    </w:p>
    <w:p w:rsidR="00BC5D45" w:rsidRPr="00B76FE2" w:rsidRDefault="00BC5D45" w:rsidP="00BC5D4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Профессиональная деятельность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Трудовая деятельность, требующая профессионального обучения, осуществляемая в рамках объективно сложившегося разделения труда и приносящая доход.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Вид 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Совокупность трудовых функций, требующих обязательной профессиональной подготовки, рассматриваемых в контексте определенной сферы их применения, характеризующейся специфическими объектами, условиями, инструментами,  характером и результатами труда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Объект (предмет)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76FE2">
        <w:rPr>
          <w:rFonts w:ascii="Times New Roman" w:hAnsi="Times New Roman"/>
          <w:sz w:val="28"/>
          <w:szCs w:val="28"/>
        </w:rPr>
        <w:t xml:space="preserve">Явление, предмет, процесс, на которые направлено воздействие в процессе трудовой деятельности. </w:t>
      </w:r>
      <w:proofErr w:type="gramEnd"/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Термины «объект» и «предмет профессиональной деятельности» рассматриваются как синонимы в профессиональной деятельности, связанной с материальным производством, следует развести эти понятия в нематериальной сфере, связанной с научными исследованиями, творчеством и т.п. В этом случае понятие предмета уже понятия объекта и связано со свойствами или отношениями объекта, познание которых важно для решения профессиональных задач.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Область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Совокупность видов профессиональной деятельности, имеющая общую основу (аналогичные или близкие назначение, объекты, технологии, в т.ч. средства труда) и предполагающая схожий набор трудовых функций и соответствующих компетенций для их выполнения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Квалификация (работника)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r w:rsidRPr="00B76FE2">
        <w:rPr>
          <w:rFonts w:ascii="Times New Roman" w:hAnsi="Times New Roman"/>
          <w:b/>
          <w:sz w:val="28"/>
          <w:szCs w:val="28"/>
          <w:lang w:val="en-US"/>
        </w:rPr>
        <w:t>qualification</w:t>
      </w:r>
      <w:r w:rsidRPr="00B76FE2">
        <w:rPr>
          <w:rFonts w:ascii="Times New Roman" w:hAnsi="Times New Roman"/>
          <w:b/>
          <w:sz w:val="28"/>
          <w:szCs w:val="28"/>
        </w:rPr>
        <w:t xml:space="preserve">) </w:t>
      </w:r>
      <w:r w:rsidRPr="00B76FE2">
        <w:rPr>
          <w:rFonts w:ascii="Times New Roman" w:hAnsi="Times New Roman"/>
          <w:sz w:val="28"/>
          <w:szCs w:val="28"/>
        </w:rPr>
        <w:t>1) Готовность к выполнению определенного вида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2) Официальное признание (в виде диплома/сертификата) освоения определенного вида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Профессиональный стандарт (ПС)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r w:rsidRPr="00B76FE2">
        <w:rPr>
          <w:rFonts w:ascii="Times New Roman" w:hAnsi="Times New Roman"/>
          <w:b/>
          <w:sz w:val="28"/>
          <w:szCs w:val="28"/>
          <w:lang w:val="en-US"/>
        </w:rPr>
        <w:t>professional</w:t>
      </w:r>
      <w:r w:rsidRPr="00B76FE2">
        <w:rPr>
          <w:rFonts w:ascii="Times New Roman" w:hAnsi="Times New Roman"/>
          <w:b/>
          <w:sz w:val="28"/>
          <w:szCs w:val="28"/>
        </w:rPr>
        <w:t>/</w:t>
      </w:r>
      <w:r w:rsidRPr="00B76FE2">
        <w:rPr>
          <w:rFonts w:ascii="Times New Roman" w:hAnsi="Times New Roman"/>
          <w:b/>
          <w:sz w:val="28"/>
          <w:szCs w:val="28"/>
          <w:lang w:val="en-US"/>
        </w:rPr>
        <w:t>occupational</w:t>
      </w:r>
      <w:r w:rsidRPr="00B76FE2">
        <w:rPr>
          <w:rFonts w:ascii="Times New Roman" w:hAnsi="Times New Roman"/>
          <w:b/>
          <w:sz w:val="28"/>
          <w:szCs w:val="28"/>
        </w:rPr>
        <w:t xml:space="preserve"> </w:t>
      </w:r>
      <w:r w:rsidRPr="00B76FE2">
        <w:rPr>
          <w:rFonts w:ascii="Times New Roman" w:hAnsi="Times New Roman"/>
          <w:b/>
          <w:sz w:val="28"/>
          <w:szCs w:val="28"/>
          <w:lang w:val="en-US"/>
        </w:rPr>
        <w:t>standard</w:t>
      </w:r>
      <w:r w:rsidRPr="00B76FE2">
        <w:rPr>
          <w:rFonts w:ascii="Times New Roman" w:hAnsi="Times New Roman"/>
          <w:b/>
          <w:sz w:val="28"/>
          <w:szCs w:val="28"/>
        </w:rPr>
        <w:t>)</w:t>
      </w:r>
      <w:r w:rsidRPr="00B76FE2">
        <w:rPr>
          <w:rFonts w:ascii="Times New Roman" w:hAnsi="Times New Roman"/>
          <w:sz w:val="28"/>
          <w:szCs w:val="28"/>
        </w:rPr>
        <w:t xml:space="preserve"> Документ, раскрывающий с позиций объединений работодателей (и/или профессиональных сообществ) содержание профессиональной деятельности в рамках определенного вида экономической деятельности, а также требования к квалификации работников.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Компетенция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lastRenderedPageBreak/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proofErr w:type="spellStart"/>
      <w:r w:rsidRPr="00B76FE2">
        <w:rPr>
          <w:rFonts w:ascii="Times New Roman" w:hAnsi="Times New Roman"/>
          <w:b/>
          <w:sz w:val="28"/>
          <w:szCs w:val="28"/>
        </w:rPr>
        <w:t>competence</w:t>
      </w:r>
      <w:proofErr w:type="spellEnd"/>
      <w:r w:rsidRPr="00B76FE2">
        <w:rPr>
          <w:rFonts w:ascii="Times New Roman" w:hAnsi="Times New Roman"/>
          <w:b/>
          <w:sz w:val="28"/>
          <w:szCs w:val="28"/>
        </w:rPr>
        <w:t xml:space="preserve">) </w:t>
      </w:r>
      <w:r w:rsidRPr="00B76FE2">
        <w:rPr>
          <w:rFonts w:ascii="Times New Roman" w:hAnsi="Times New Roman"/>
          <w:sz w:val="28"/>
          <w:szCs w:val="28"/>
        </w:rPr>
        <w:t xml:space="preserve">Способность применять знания, умения и практический опыт для успешной трудовой деятельности. </w:t>
      </w:r>
      <w:r w:rsidRPr="00B76FE2">
        <w:rPr>
          <w:rFonts w:ascii="Times New Roman" w:hAnsi="Times New Roman"/>
          <w:i/>
          <w:sz w:val="28"/>
          <w:szCs w:val="28"/>
        </w:rPr>
        <w:t xml:space="preserve">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Общая компетенция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Способность успешно действовать на основе практического опыта, умений и знаний при решении задач, общих для многих видов профессиональной деятельности.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Профессиональная компетенция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Способность успешно действовать на основе умений, знаний и практического опыта при выполнении задания, решении задачи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Компетентность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proofErr w:type="spellStart"/>
      <w:r w:rsidRPr="00B76FE2">
        <w:rPr>
          <w:rFonts w:ascii="Times New Roman" w:hAnsi="Times New Roman"/>
          <w:b/>
          <w:sz w:val="28"/>
          <w:szCs w:val="28"/>
        </w:rPr>
        <w:t>competency</w:t>
      </w:r>
      <w:proofErr w:type="spellEnd"/>
      <w:r w:rsidRPr="00B76FE2">
        <w:rPr>
          <w:rFonts w:ascii="Times New Roman" w:hAnsi="Times New Roman"/>
          <w:b/>
          <w:sz w:val="28"/>
          <w:szCs w:val="28"/>
        </w:rPr>
        <w:t xml:space="preserve">, </w:t>
      </w:r>
      <w:proofErr w:type="spellStart"/>
      <w:r w:rsidRPr="00B76FE2">
        <w:rPr>
          <w:rFonts w:ascii="Times New Roman" w:hAnsi="Times New Roman"/>
          <w:b/>
          <w:sz w:val="28"/>
          <w:szCs w:val="28"/>
        </w:rPr>
        <w:t>competence</w:t>
      </w:r>
      <w:proofErr w:type="spellEnd"/>
      <w:r w:rsidRPr="00B76FE2">
        <w:rPr>
          <w:rFonts w:ascii="Times New Roman" w:hAnsi="Times New Roman"/>
          <w:b/>
          <w:sz w:val="28"/>
          <w:szCs w:val="28"/>
        </w:rPr>
        <w:t>)</w:t>
      </w:r>
      <w:r w:rsidRPr="00B76FE2">
        <w:rPr>
          <w:rFonts w:ascii="Times New Roman" w:hAnsi="Times New Roman"/>
          <w:sz w:val="28"/>
          <w:szCs w:val="28"/>
        </w:rPr>
        <w:t xml:space="preserve"> Наличие у человека компетенций для успешного осуществления трудовой деятельности.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Федеральный государственный образовательный стандарт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Нормативный документ, определяющий совокупность требований к результатам освоения основной образовательной программы, ее структуре и условиям реализации.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Программа профессионального образования  (образовательная профессиональная программа)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1) Специально организованный целенаправленный процесс по достижению заданных результатов профессионального образования (обучения, подготовки) определенного уровня и направленности.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2) Комплекс (комплект) документов, определяющих содержание и организацию  этого процесса.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Образовательные профессиональные программы делятся </w:t>
      </w:r>
      <w:proofErr w:type="gramStart"/>
      <w:r w:rsidRPr="00B76FE2">
        <w:rPr>
          <w:rFonts w:ascii="Times New Roman" w:hAnsi="Times New Roman"/>
          <w:sz w:val="28"/>
          <w:szCs w:val="28"/>
        </w:rPr>
        <w:t>на</w:t>
      </w:r>
      <w:proofErr w:type="gramEnd"/>
      <w:r w:rsidRPr="00B76FE2">
        <w:rPr>
          <w:rFonts w:ascii="Times New Roman" w:hAnsi="Times New Roman"/>
          <w:sz w:val="28"/>
          <w:szCs w:val="28"/>
        </w:rPr>
        <w:t xml:space="preserve"> основные и дополнительные.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Основная профессиональная образовательная программа (ОПОП)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1) Специально организованный целенаправленный процесс по достижению результатов, заданных федеральным государственным образовательным стандартом профессионального образования с учетом типа и вида образовательного учреждения и потребностей обучающихся.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B76FE2">
        <w:rPr>
          <w:rFonts w:ascii="Times New Roman" w:hAnsi="Times New Roman"/>
          <w:sz w:val="28"/>
          <w:szCs w:val="28"/>
        </w:rPr>
        <w:t xml:space="preserve">2) Совокупность учебно-методической документации, включающая в себя учебный план, рабочие программы учебных курсов, предметов, дисциплин (модулей) и другие материалы, обеспечивающие воспитание и качество подготовки обучающихся, а также программы учебной и производственной практик, календарный учебный график и методические материалы, обеспечивающие реализацию соответствующей образовательной технологии  </w:t>
      </w:r>
      <w:r w:rsidRPr="00B76FE2">
        <w:rPr>
          <w:rFonts w:ascii="Times New Roman" w:hAnsi="Times New Roman"/>
          <w:b/>
          <w:sz w:val="28"/>
          <w:szCs w:val="28"/>
        </w:rPr>
        <w:t>(ст. 9 Закона РФ «Об образовании»)</w:t>
      </w:r>
      <w:proofErr w:type="gramEnd"/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lastRenderedPageBreak/>
        <w:t xml:space="preserve">Основные профессиональные образовательные программы направлены на решение задач последовательного повышения профессионального и общеобразовательного уровней, подготовку специалистов соответствующей квалификации </w:t>
      </w:r>
      <w:r w:rsidRPr="00B76FE2">
        <w:rPr>
          <w:rFonts w:ascii="Times New Roman" w:hAnsi="Times New Roman"/>
          <w:b/>
          <w:sz w:val="28"/>
          <w:szCs w:val="28"/>
        </w:rPr>
        <w:t>(ст. 9 закона РФ "Об образовании").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Примерная основная профессиональная образовательная программа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Документ рекомендательного характера, на основе которого разрабатывается основная профессиональная образовательная программа образовательного учреждения профессионального образования.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Примерная основная профессиональная образовательная программа разрабатывается на основе федерального государственного образовательного стандарта профессионального образования по профессии/специальности и соответствует заданной в нем структуре ОПОП.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Уполномоченные федеральные государственные органы обеспечивают разработку на основе федеральных государственных образовательных стандартов или федеральных государственных требований примерных основных образовательных программ с учетом их уровня и направленности </w:t>
      </w:r>
      <w:r w:rsidRPr="00B76FE2">
        <w:rPr>
          <w:rFonts w:ascii="Times New Roman" w:hAnsi="Times New Roman"/>
          <w:b/>
          <w:sz w:val="28"/>
          <w:szCs w:val="28"/>
        </w:rPr>
        <w:t>(Ст. 14</w:t>
      </w:r>
      <w:r w:rsidRPr="00B76FE2">
        <w:rPr>
          <w:rFonts w:ascii="Times New Roman" w:hAnsi="Times New Roman"/>
          <w:sz w:val="28"/>
          <w:szCs w:val="28"/>
        </w:rPr>
        <w:t xml:space="preserve"> </w:t>
      </w:r>
      <w:r w:rsidRPr="00B76FE2">
        <w:rPr>
          <w:rFonts w:ascii="Times New Roman" w:hAnsi="Times New Roman"/>
          <w:b/>
          <w:sz w:val="28"/>
          <w:szCs w:val="28"/>
        </w:rPr>
        <w:t>закона РФ "Об образовании").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Составными частями примерной основной профессиональной образовательной программы являются примерные программы учебной дисциплины, профессионального модуля. Это</w:t>
      </w:r>
      <w:r w:rsidRPr="00B76FE2">
        <w:rPr>
          <w:rFonts w:ascii="Times New Roman" w:hAnsi="Times New Roman"/>
          <w:b/>
          <w:sz w:val="28"/>
          <w:szCs w:val="28"/>
        </w:rPr>
        <w:t xml:space="preserve"> д</w:t>
      </w:r>
      <w:r w:rsidRPr="00B76FE2">
        <w:rPr>
          <w:rFonts w:ascii="Times New Roman" w:hAnsi="Times New Roman"/>
          <w:sz w:val="28"/>
          <w:szCs w:val="28"/>
        </w:rPr>
        <w:t xml:space="preserve">окументы рекомендательного характера, имеющие схожую структуру; на их основе разрабатываются соответствующие программы  образовательного учреждения профессионального образования.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Профессиональный модуль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Часть программы профессионального образования (обучения), предусматривающая подготовку обучающихся к осуществлению определенной совокупности трудовых функций, имеющих самостоятельное значение для трудового процесса.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 Может быть частью основной профессиональной образовательной программы или самостоятельной программой с обязательной процедурой сертификации квалификации выпускника по ее окончании.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Программа профессионального модуля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Документ, определяющий результаты обучения, критерии, способы и формы их оценки, а также содержание обучения и требования к условиям реализации профессионального модуля.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Раздел профессионального модуля</w:t>
      </w:r>
      <w:r w:rsidRPr="00B76FE2">
        <w:rPr>
          <w:rFonts w:ascii="Times New Roman" w:hAnsi="Times New Roman"/>
          <w:sz w:val="28"/>
          <w:szCs w:val="28"/>
        </w:rPr>
        <w:t xml:space="preserve">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Часть программы профессионального модуля, которая характеризуется логической завершенностью и направлена на освоение одной или нескольких профессиональных компетенций.</w:t>
      </w:r>
    </w:p>
    <w:p w:rsidR="00BC5D45" w:rsidRPr="00B76FE2" w:rsidRDefault="00BC5D45" w:rsidP="00322C5E">
      <w:pPr>
        <w:pStyle w:val="a6"/>
        <w:ind w:firstLine="567"/>
        <w:rPr>
          <w:sz w:val="28"/>
          <w:szCs w:val="28"/>
        </w:rPr>
      </w:pPr>
      <w:r w:rsidRPr="00B76FE2">
        <w:rPr>
          <w:sz w:val="28"/>
          <w:szCs w:val="28"/>
        </w:rPr>
        <w:t>Раздел профессионального модуля может состоять:</w:t>
      </w:r>
    </w:p>
    <w:p w:rsidR="00BC5D45" w:rsidRPr="00B76FE2" w:rsidRDefault="00BC5D45" w:rsidP="00322C5E">
      <w:pPr>
        <w:pStyle w:val="a6"/>
        <w:ind w:firstLine="567"/>
        <w:rPr>
          <w:sz w:val="28"/>
          <w:szCs w:val="28"/>
        </w:rPr>
      </w:pPr>
      <w:r w:rsidRPr="00B76FE2">
        <w:rPr>
          <w:sz w:val="28"/>
          <w:szCs w:val="28"/>
        </w:rPr>
        <w:lastRenderedPageBreak/>
        <w:t>- из междисциплинарного курса или его части (если практика по модулю проходит концентрированно);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 - из междисциплинарного курса или его части в сочетании с практикой (если практика по модулю проходит рассредоточено).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Междисциплинарный курс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Система знаний и умений, отражающая специфику вида профессиональной деятельности и обеспечивающая освоение компетенций при прохождении </w:t>
      </w:r>
      <w:proofErr w:type="gramStart"/>
      <w:r w:rsidRPr="00B76FE2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B76FE2">
        <w:rPr>
          <w:rFonts w:ascii="Times New Roman" w:hAnsi="Times New Roman"/>
          <w:sz w:val="28"/>
          <w:szCs w:val="28"/>
        </w:rPr>
        <w:t xml:space="preserve"> практики в рамках профессионального модуля.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Практика (производственная)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Вид учебных занятий, использующийся для освоения </w:t>
      </w:r>
      <w:proofErr w:type="gramStart"/>
      <w:r w:rsidRPr="00B76FE2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B76FE2">
        <w:rPr>
          <w:rFonts w:ascii="Times New Roman" w:hAnsi="Times New Roman"/>
          <w:sz w:val="28"/>
          <w:szCs w:val="28"/>
        </w:rPr>
        <w:t xml:space="preserve"> компетенций в процессе самостоятельного выполнения определенных видов работ, необходимых для осуществления профессиональной деятельности в максимально приближенных к ней условиях.</w:t>
      </w:r>
      <w:r w:rsidR="00322C5E">
        <w:rPr>
          <w:rFonts w:ascii="Times New Roman" w:hAnsi="Times New Roman"/>
          <w:sz w:val="28"/>
          <w:szCs w:val="28"/>
        </w:rPr>
        <w:t xml:space="preserve"> </w:t>
      </w:r>
      <w:r w:rsidRPr="00B76FE2">
        <w:rPr>
          <w:rFonts w:ascii="Times New Roman" w:hAnsi="Times New Roman"/>
          <w:sz w:val="28"/>
          <w:szCs w:val="28"/>
        </w:rPr>
        <w:t xml:space="preserve">В зависимости от профессиональной направленности производственная практика называется педагогической, сестринской и т.п.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Также существует термин «учебная практика», под которым понимают вид учебных занятий, использующийся для освоения начальных профессиональных умений в условиях учебных мастерских, лабораторий, баз и т.п. И учебная, и производственная практики могут проводиться параллельно с теоретическими занятиями (рассредоточено) или в специально выделенный период (концентрированно). 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Учебная дисциплина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Система знаний и умений, отражающая содержание определенной науки и/или области профессиональной деятельности, и нацеленная на обеспечение реализации  основной профессиональной образовательной программы.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Программа учебной дисциплины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Документ, определяющий результаты обучения, критерии, способы и формы их оценки, а также содержание обучения и требования к условиям реализации учебной дисциплины. </w:t>
      </w:r>
    </w:p>
    <w:p w:rsidR="00BC5D45" w:rsidRPr="00B76FE2" w:rsidRDefault="00BC5D45" w:rsidP="00BC5D45">
      <w:pPr>
        <w:spacing w:after="0" w:line="240" w:lineRule="auto"/>
        <w:rPr>
          <w:rFonts w:ascii="Times New Roman" w:hAnsi="Times New Roman"/>
        </w:rPr>
      </w:pPr>
    </w:p>
    <w:p w:rsidR="00BC5D45" w:rsidRDefault="00BC5D45"/>
    <w:p w:rsidR="00BC5D45" w:rsidRDefault="00BC5D45"/>
    <w:p w:rsidR="00BC5D45" w:rsidRDefault="00BC5D45"/>
    <w:p w:rsidR="00BC5D45" w:rsidRDefault="00BC5D45"/>
    <w:p w:rsidR="00BC5D45" w:rsidRDefault="00BC5D45"/>
    <w:p w:rsidR="00322C5E" w:rsidRDefault="00322C5E"/>
    <w:p w:rsidR="00BC5D45" w:rsidRPr="002F0244" w:rsidRDefault="00322C5E" w:rsidP="002F0244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7.</w:t>
      </w:r>
      <w:r w:rsidR="002F0244" w:rsidRPr="002F0244">
        <w:rPr>
          <w:rFonts w:ascii="Times New Roman" w:hAnsi="Times New Roman"/>
          <w:b/>
          <w:sz w:val="28"/>
        </w:rPr>
        <w:t>Сущность комплексного учебно-методического обеспечения образовательного процесса</w:t>
      </w:r>
    </w:p>
    <w:p w:rsidR="00BC5D45" w:rsidRDefault="00BC5D45" w:rsidP="00BC5D45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4940134" cy="37051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1918" cy="3713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 w:rsidP="00BC5D45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03470" cy="3752602"/>
            <wp:effectExtent l="0" t="0" r="698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971" cy="375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106389" cy="38297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7102" cy="383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35138" cy="37763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3885" cy="378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322C5E" w:rsidP="00322C5E">
      <w:pPr>
        <w:jc w:val="center"/>
      </w:pPr>
      <w:r>
        <w:object w:dxaOrig="720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6.75pt;height:305.75pt" o:ole="">
            <v:imagedata r:id="rId12" o:title=""/>
          </v:shape>
          <o:OLEObject Type="Embed" ProgID="PowerPoint.Slide.12" ShapeID="_x0000_i1025" DrawAspect="Content" ObjectID="_1430030586" r:id="rId13"/>
        </w:object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03469" cy="3752602"/>
            <wp:effectExtent l="0" t="0" r="698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4167" cy="375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lastRenderedPageBreak/>
        <w:drawing>
          <wp:inline distT="0" distB="0" distL="0" distR="0">
            <wp:extent cx="4971803" cy="3728852"/>
            <wp:effectExtent l="0" t="0" r="63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497" cy="3729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</w:pPr>
    </w:p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98472" cy="3823854"/>
            <wp:effectExtent l="0" t="0" r="698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9183" cy="3824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2F0244" w:rsidRDefault="002F0244"/>
    <w:p w:rsidR="002F0244" w:rsidRP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322C5E">
        <w:rPr>
          <w:rFonts w:ascii="Times New Roman" w:hAnsi="Times New Roman"/>
          <w:b/>
          <w:sz w:val="28"/>
        </w:rPr>
        <w:lastRenderedPageBreak/>
        <w:t>8.Технология модульного обучения</w:t>
      </w:r>
    </w:p>
    <w:p w:rsidR="002F0244" w:rsidRDefault="002F0244"/>
    <w:p w:rsidR="002F0244" w:rsidRDefault="002F0244" w:rsidP="002F0244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035137" cy="377635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5840" cy="37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4940135" cy="370510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0824" cy="370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066805" cy="3800104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512" cy="380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240975" cy="393073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5880" cy="3934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035137" cy="3776353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5840" cy="37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351813" cy="4013860"/>
            <wp:effectExtent l="0" t="0" r="1270" b="57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5066" cy="402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177641" cy="3883231"/>
            <wp:effectExtent l="0" t="0" r="444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8364" cy="388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130140" cy="3847605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0856" cy="384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320145" cy="3990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887" cy="399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213267" cy="390995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994" cy="391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355771" cy="4016828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6518" cy="401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225143" cy="3918857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872" cy="3919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2F0244" w:rsidRP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322C5E">
        <w:rPr>
          <w:rFonts w:ascii="Times New Roman" w:hAnsi="Times New Roman"/>
          <w:b/>
          <w:sz w:val="28"/>
        </w:rPr>
        <w:lastRenderedPageBreak/>
        <w:t>9.Алгоритм моделирования содержания учебного предмета</w:t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4813463" cy="3610098"/>
            <wp:effectExtent l="0" t="0" r="635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841" cy="361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221184" cy="3915888"/>
            <wp:effectExtent l="0" t="0" r="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913" cy="391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2F0244" w:rsidRDefault="002F0244"/>
    <w:p w:rsidR="00322C5E" w:rsidRP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10</w:t>
      </w:r>
      <w:r w:rsidRPr="00322C5E">
        <w:rPr>
          <w:rFonts w:ascii="Times New Roman" w:hAnsi="Times New Roman"/>
          <w:b/>
          <w:sz w:val="28"/>
        </w:rPr>
        <w:t xml:space="preserve">.Алгоритм </w:t>
      </w:r>
      <w:r>
        <w:rPr>
          <w:rFonts w:ascii="Times New Roman" w:hAnsi="Times New Roman"/>
          <w:b/>
          <w:sz w:val="28"/>
        </w:rPr>
        <w:t>построения учебного модуля</w:t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130141" cy="3847606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0857" cy="3848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P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11</w:t>
      </w:r>
      <w:r w:rsidRPr="00322C5E">
        <w:rPr>
          <w:rFonts w:ascii="Times New Roman" w:hAnsi="Times New Roman"/>
          <w:b/>
          <w:sz w:val="28"/>
        </w:rPr>
        <w:t>.</w:t>
      </w:r>
      <w:r>
        <w:rPr>
          <w:rFonts w:ascii="Times New Roman" w:hAnsi="Times New Roman"/>
          <w:b/>
          <w:sz w:val="28"/>
        </w:rPr>
        <w:t>Варианты КУМО</w:t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383480" cy="4037610"/>
            <wp:effectExtent l="0" t="0" r="8255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231" cy="4038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2F0244" w:rsidRPr="00322C5E" w:rsidRDefault="00322C5E" w:rsidP="002F02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12.</w:t>
      </w:r>
      <w:r w:rsidR="002F0244" w:rsidRPr="00322C5E">
        <w:rPr>
          <w:rFonts w:ascii="Times New Roman" w:hAnsi="Times New Roman"/>
          <w:b/>
          <w:sz w:val="28"/>
          <w:szCs w:val="28"/>
        </w:rPr>
        <w:t>Состав проходческого комбайна СМ-130К</w:t>
      </w: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8"/>
        <w:tblW w:w="8957" w:type="dxa"/>
        <w:tblLook w:val="04A0"/>
      </w:tblPr>
      <w:tblGrid>
        <w:gridCol w:w="594"/>
        <w:gridCol w:w="3969"/>
        <w:gridCol w:w="3577"/>
        <w:gridCol w:w="817"/>
      </w:tblGrid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gramStart"/>
            <w:r w:rsidRPr="00C574E8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Pr="00C574E8">
              <w:rPr>
                <w:rFonts w:ascii="Times New Roman" w:hAnsi="Times New Roman"/>
                <w:sz w:val="28"/>
                <w:szCs w:val="28"/>
              </w:rPr>
              <w:t>/п</w:t>
            </w:r>
          </w:p>
        </w:tc>
        <w:tc>
          <w:tcPr>
            <w:tcW w:w="3969" w:type="dxa"/>
          </w:tcPr>
          <w:p w:rsidR="002F0244" w:rsidRPr="00C574E8" w:rsidRDefault="002F0244" w:rsidP="00322C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Обозначение</w:t>
            </w:r>
          </w:p>
        </w:tc>
        <w:tc>
          <w:tcPr>
            <w:tcW w:w="3577" w:type="dxa"/>
          </w:tcPr>
          <w:p w:rsidR="002F0244" w:rsidRPr="00C574E8" w:rsidRDefault="002F0244" w:rsidP="00322C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817" w:type="dxa"/>
          </w:tcPr>
          <w:p w:rsidR="002F0244" w:rsidRPr="00C574E8" w:rsidRDefault="002F0244" w:rsidP="00322C5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Кол-во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М27А04420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Исполнительный орган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М27В006520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Поворотный механизм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М37С000120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Погрузочное устройство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М27D028721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Скребковый конвейер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М37Е014020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Гусеничная ходовая часть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М17F008120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Рама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SM-130K.G.00A00.00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Электрооборудование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SM-130KH.00.000ГЧ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Гидравлическое оборудование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SM-130KM061000120ГЧ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Система смазки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F0244" w:rsidRPr="00C574E8" w:rsidTr="00322C5E">
        <w:tc>
          <w:tcPr>
            <w:tcW w:w="594" w:type="dxa"/>
          </w:tcPr>
          <w:p w:rsidR="002F0244" w:rsidRPr="00C574E8" w:rsidRDefault="002F0244" w:rsidP="00322C5E">
            <w:pPr>
              <w:pStyle w:val="a9"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SM-130K.W00.000</w:t>
            </w:r>
          </w:p>
        </w:tc>
        <w:tc>
          <w:tcPr>
            <w:tcW w:w="357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Устройство оросительное</w:t>
            </w:r>
          </w:p>
        </w:tc>
        <w:tc>
          <w:tcPr>
            <w:tcW w:w="817" w:type="dxa"/>
          </w:tcPr>
          <w:p w:rsidR="002F0244" w:rsidRPr="00C574E8" w:rsidRDefault="002F0244" w:rsidP="006A5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4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22C5E" w:rsidRDefault="00322C5E" w:rsidP="00322C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22C5E" w:rsidRPr="00322C5E" w:rsidRDefault="00322C5E" w:rsidP="00322C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322C5E">
        <w:rPr>
          <w:rFonts w:ascii="Times New Roman" w:hAnsi="Times New Roman"/>
          <w:b/>
          <w:sz w:val="28"/>
          <w:szCs w:val="28"/>
        </w:rPr>
        <w:t>13. Обработка забоя</w:t>
      </w:r>
    </w:p>
    <w:p w:rsidR="002F0244" w:rsidRDefault="002F0244"/>
    <w:p w:rsidR="002F0244" w:rsidRPr="00C574E8" w:rsidRDefault="002F0244" w:rsidP="00322C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C574E8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13912" cy="3942607"/>
            <wp:effectExtent l="0" t="0" r="0" b="1270"/>
            <wp:docPr id="3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089" cy="39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322C5E" w:rsidRDefault="00322C5E"/>
    <w:p w:rsidR="00322C5E" w:rsidRDefault="00322C5E"/>
    <w:p w:rsid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322C5E">
        <w:rPr>
          <w:rFonts w:ascii="Times New Roman" w:hAnsi="Times New Roman"/>
          <w:b/>
          <w:sz w:val="28"/>
        </w:rPr>
        <w:t>14.Система орошения</w:t>
      </w:r>
    </w:p>
    <w:p w:rsid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2C5E" w:rsidRP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C574E8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194347" cy="4524498"/>
            <wp:effectExtent l="0" t="0" r="0" b="0"/>
            <wp:docPr id="3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860" cy="4517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highlight w:val="cyan"/>
        </w:rPr>
      </w:pPr>
    </w:p>
    <w:p w:rsidR="002F0244" w:rsidRDefault="002F0244"/>
    <w:p w:rsidR="002F0244" w:rsidRDefault="002F0244"/>
    <w:p w:rsidR="002F0244" w:rsidRDefault="002F0244"/>
    <w:p w:rsidR="00322C5E" w:rsidRDefault="00322C5E"/>
    <w:p w:rsidR="00322C5E" w:rsidRDefault="00322C5E"/>
    <w:p w:rsidR="00322C5E" w:rsidRDefault="00322C5E"/>
    <w:p w:rsidR="00322C5E" w:rsidRDefault="00322C5E"/>
    <w:p w:rsidR="00322C5E" w:rsidRDefault="00322C5E"/>
    <w:p w:rsidR="00322C5E" w:rsidRDefault="00322C5E"/>
    <w:p w:rsidR="00322C5E" w:rsidRDefault="00322C5E"/>
    <w:p w:rsid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322C5E">
        <w:rPr>
          <w:rFonts w:ascii="Times New Roman" w:hAnsi="Times New Roman"/>
          <w:b/>
          <w:sz w:val="28"/>
        </w:rPr>
        <w:lastRenderedPageBreak/>
        <w:t>1</w:t>
      </w:r>
      <w:r>
        <w:rPr>
          <w:rFonts w:ascii="Times New Roman" w:hAnsi="Times New Roman"/>
          <w:b/>
          <w:sz w:val="28"/>
        </w:rPr>
        <w:t>5</w:t>
      </w:r>
      <w:r w:rsidRPr="00322C5E">
        <w:rPr>
          <w:rFonts w:ascii="Times New Roman" w:hAnsi="Times New Roman"/>
          <w:b/>
          <w:sz w:val="28"/>
        </w:rPr>
        <w:t>.</w:t>
      </w:r>
      <w:r>
        <w:rPr>
          <w:rFonts w:ascii="Times New Roman" w:hAnsi="Times New Roman"/>
          <w:b/>
          <w:sz w:val="28"/>
        </w:rPr>
        <w:t>Варианты исполнения комбайна 1ГПКС</w:t>
      </w: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 </w:t>
      </w:r>
      <w:r w:rsidRPr="00C574E8">
        <w:rPr>
          <w:rFonts w:ascii="Times New Roman" w:hAnsi="Times New Roman"/>
          <w:sz w:val="28"/>
          <w:szCs w:val="28"/>
        </w:rPr>
        <w:t>– комбайн в базовом исполнении предназначен 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74E8">
        <w:rPr>
          <w:rFonts w:ascii="Times New Roman" w:hAnsi="Times New Roman"/>
          <w:sz w:val="28"/>
          <w:szCs w:val="28"/>
        </w:rPr>
        <w:t>проведения горизонтальных и наклонных выработок с углом наклона 12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>.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1ГПКС-01 </w:t>
      </w:r>
      <w:r w:rsidRPr="00C574E8">
        <w:rPr>
          <w:rFonts w:ascii="Times New Roman" w:hAnsi="Times New Roman"/>
          <w:sz w:val="28"/>
          <w:szCs w:val="28"/>
        </w:rPr>
        <w:t>– комбайн в комплекте с ленточным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74E8">
        <w:rPr>
          <w:rFonts w:ascii="Times New Roman" w:hAnsi="Times New Roman"/>
          <w:sz w:val="28"/>
          <w:szCs w:val="28"/>
        </w:rPr>
        <w:t>перегружателем колесного типа предназначен для проведения горизонтальных и наклонных выработок с углом наклона до</w:t>
      </w:r>
      <w:r>
        <w:rPr>
          <w:rFonts w:ascii="Times New Roman" w:hAnsi="Times New Roman"/>
          <w:sz w:val="28"/>
          <w:szCs w:val="28"/>
        </w:rPr>
        <w:t>±</w:t>
      </w:r>
      <w:r w:rsidRPr="00C574E8">
        <w:rPr>
          <w:rFonts w:ascii="Times New Roman" w:hAnsi="Times New Roman"/>
          <w:sz w:val="28"/>
          <w:szCs w:val="28"/>
        </w:rPr>
        <w:t>12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 xml:space="preserve">. 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1ГПКС-02 </w:t>
      </w:r>
      <w:r w:rsidRPr="00C574E8">
        <w:rPr>
          <w:rFonts w:ascii="Times New Roman" w:hAnsi="Times New Roman"/>
          <w:sz w:val="28"/>
          <w:szCs w:val="28"/>
        </w:rPr>
        <w:t xml:space="preserve">– комбайн, оснащенный устройствами для удержания комбайна на уклонах, предназначен для проведения горизонтальных и наклонных выработок с углом наклона </w:t>
      </w:r>
      <w:proofErr w:type="gramStart"/>
      <w:r w:rsidRPr="00C574E8">
        <w:rPr>
          <w:rFonts w:ascii="Times New Roman" w:hAnsi="Times New Roman"/>
          <w:sz w:val="28"/>
          <w:szCs w:val="28"/>
        </w:rPr>
        <w:t>до</w:t>
      </w:r>
      <w:proofErr w:type="gramEnd"/>
      <w:r w:rsidRPr="00C574E8">
        <w:rPr>
          <w:rFonts w:ascii="Times New Roman" w:hAnsi="Times New Roman"/>
          <w:sz w:val="28"/>
          <w:szCs w:val="28"/>
        </w:rPr>
        <w:t xml:space="preserve"> плюс 20о (</w:t>
      </w:r>
      <w:proofErr w:type="spellStart"/>
      <w:r w:rsidRPr="00C574E8">
        <w:rPr>
          <w:rFonts w:ascii="Times New Roman" w:hAnsi="Times New Roman"/>
          <w:sz w:val="28"/>
          <w:szCs w:val="28"/>
        </w:rPr>
        <w:t>повосстанию</w:t>
      </w:r>
      <w:proofErr w:type="spellEnd"/>
      <w:r w:rsidRPr="00C574E8">
        <w:rPr>
          <w:rFonts w:ascii="Times New Roman" w:hAnsi="Times New Roman"/>
          <w:sz w:val="28"/>
          <w:szCs w:val="28"/>
        </w:rPr>
        <w:t xml:space="preserve">). 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1ГПКС-03 </w:t>
      </w:r>
      <w:r w:rsidRPr="00C574E8">
        <w:rPr>
          <w:rFonts w:ascii="Times New Roman" w:hAnsi="Times New Roman"/>
          <w:sz w:val="28"/>
          <w:szCs w:val="28"/>
        </w:rPr>
        <w:t xml:space="preserve">– комбайн </w:t>
      </w:r>
      <w:r w:rsidRPr="00C574E8">
        <w:rPr>
          <w:rFonts w:ascii="Times New Roman" w:hAnsi="Times New Roman"/>
          <w:i/>
          <w:iCs/>
          <w:sz w:val="28"/>
          <w:szCs w:val="28"/>
        </w:rPr>
        <w:t>с барабанным исполнительным органом</w:t>
      </w:r>
      <w:r w:rsidRPr="00C574E8">
        <w:rPr>
          <w:rFonts w:ascii="Times New Roman" w:hAnsi="Times New Roman"/>
          <w:sz w:val="28"/>
          <w:szCs w:val="28"/>
        </w:rPr>
        <w:t xml:space="preserve">,  оснащенный  устройствами  для  удержания  комбайна  на  уклонах,  предназначен  для  проведения  горизонтальных  и  наклонных выработок с углом наклона </w:t>
      </w:r>
      <w:proofErr w:type="gramStart"/>
      <w:r w:rsidRPr="00C574E8">
        <w:rPr>
          <w:rFonts w:ascii="Times New Roman" w:hAnsi="Times New Roman"/>
          <w:sz w:val="28"/>
          <w:szCs w:val="28"/>
        </w:rPr>
        <w:t>до</w:t>
      </w:r>
      <w:proofErr w:type="gramEnd"/>
      <w:r w:rsidRPr="00C574E8">
        <w:rPr>
          <w:rFonts w:ascii="Times New Roman" w:hAnsi="Times New Roman"/>
          <w:sz w:val="28"/>
          <w:szCs w:val="28"/>
        </w:rPr>
        <w:t xml:space="preserve"> минус 25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>(по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74E8">
        <w:rPr>
          <w:rFonts w:ascii="Times New Roman" w:hAnsi="Times New Roman"/>
          <w:sz w:val="28"/>
          <w:szCs w:val="28"/>
        </w:rPr>
        <w:t xml:space="preserve">падению). 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1ГПКС-04 </w:t>
      </w:r>
      <w:r w:rsidRPr="00C574E8">
        <w:rPr>
          <w:rFonts w:ascii="Times New Roman" w:hAnsi="Times New Roman"/>
          <w:sz w:val="28"/>
          <w:szCs w:val="28"/>
        </w:rPr>
        <w:t>– комбайн в комплекте с ленточным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74E8">
        <w:rPr>
          <w:rFonts w:ascii="Times New Roman" w:hAnsi="Times New Roman"/>
          <w:sz w:val="28"/>
          <w:szCs w:val="28"/>
        </w:rPr>
        <w:t xml:space="preserve">перегружателем мостового типа предназначен для проведения горизонтальных и наклонных выработок с углом наклона </w:t>
      </w:r>
      <w:r>
        <w:rPr>
          <w:rFonts w:ascii="Times New Roman" w:hAnsi="Times New Roman"/>
          <w:sz w:val="28"/>
          <w:szCs w:val="28"/>
        </w:rPr>
        <w:t>±</w:t>
      </w:r>
      <w:r w:rsidRPr="00C574E8">
        <w:rPr>
          <w:rFonts w:ascii="Times New Roman" w:hAnsi="Times New Roman"/>
          <w:sz w:val="28"/>
          <w:szCs w:val="28"/>
        </w:rPr>
        <w:t>12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>.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1ГПКС-05 </w:t>
      </w:r>
      <w:r w:rsidRPr="00C574E8">
        <w:rPr>
          <w:rFonts w:ascii="Times New Roman" w:hAnsi="Times New Roman"/>
          <w:sz w:val="28"/>
          <w:szCs w:val="28"/>
        </w:rPr>
        <w:t>– комбайн  в  базовом  исполнении  предназначен для проведения горизонтальных и наклонных выработок с углом наклона до 12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>.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1ГПКС-06 </w:t>
      </w:r>
      <w:r w:rsidRPr="00C574E8">
        <w:rPr>
          <w:rFonts w:ascii="Times New Roman" w:hAnsi="Times New Roman"/>
          <w:sz w:val="28"/>
          <w:szCs w:val="28"/>
        </w:rPr>
        <w:t>– комбайн в комплекте с ленточным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74E8">
        <w:rPr>
          <w:rFonts w:ascii="Times New Roman" w:hAnsi="Times New Roman"/>
          <w:sz w:val="28"/>
          <w:szCs w:val="28"/>
        </w:rPr>
        <w:t>перегружателем колесного типа предназначен для проведения горизонтальных и наклонных выработок с углом наклона до 12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 xml:space="preserve">. 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1ГПКС-07 </w:t>
      </w:r>
      <w:r w:rsidRPr="00C574E8">
        <w:rPr>
          <w:rFonts w:ascii="Times New Roman" w:hAnsi="Times New Roman"/>
          <w:sz w:val="28"/>
          <w:szCs w:val="28"/>
        </w:rPr>
        <w:t xml:space="preserve">– комбайн, оснащенный устройствами для удержания комбайна на уклонах, предназначен для проведения горизонтальных и наклонных выработок с углом наклона </w:t>
      </w:r>
      <w:proofErr w:type="gramStart"/>
      <w:r w:rsidRPr="00C574E8">
        <w:rPr>
          <w:rFonts w:ascii="Times New Roman" w:hAnsi="Times New Roman"/>
          <w:sz w:val="28"/>
          <w:szCs w:val="28"/>
        </w:rPr>
        <w:t>до</w:t>
      </w:r>
      <w:proofErr w:type="gramEnd"/>
      <w:r w:rsidRPr="00C574E8">
        <w:rPr>
          <w:rFonts w:ascii="Times New Roman" w:hAnsi="Times New Roman"/>
          <w:sz w:val="28"/>
          <w:szCs w:val="28"/>
        </w:rPr>
        <w:t xml:space="preserve"> плюс 20</w:t>
      </w:r>
      <w:r>
        <w:rPr>
          <w:rFonts w:ascii="Times New Roman" w:hAnsi="Times New Roman"/>
          <w:sz w:val="28"/>
          <w:szCs w:val="28"/>
        </w:rPr>
        <w:t xml:space="preserve">° </w:t>
      </w:r>
      <w:r w:rsidRPr="00C574E8">
        <w:rPr>
          <w:rFonts w:ascii="Times New Roman" w:hAnsi="Times New Roman"/>
          <w:sz w:val="28"/>
          <w:szCs w:val="28"/>
        </w:rPr>
        <w:t>(</w:t>
      </w:r>
      <w:proofErr w:type="spellStart"/>
      <w:r w:rsidRPr="00C574E8">
        <w:rPr>
          <w:rFonts w:ascii="Times New Roman" w:hAnsi="Times New Roman"/>
          <w:sz w:val="28"/>
          <w:szCs w:val="28"/>
        </w:rPr>
        <w:t>повосстанию</w:t>
      </w:r>
      <w:proofErr w:type="spellEnd"/>
      <w:r w:rsidRPr="00C574E8">
        <w:rPr>
          <w:rFonts w:ascii="Times New Roman" w:hAnsi="Times New Roman"/>
          <w:sz w:val="28"/>
          <w:szCs w:val="28"/>
        </w:rPr>
        <w:t xml:space="preserve">). 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1ГПКС-08 </w:t>
      </w:r>
      <w:r w:rsidRPr="00C574E8">
        <w:rPr>
          <w:rFonts w:ascii="Times New Roman" w:hAnsi="Times New Roman"/>
          <w:sz w:val="28"/>
          <w:szCs w:val="28"/>
        </w:rPr>
        <w:t xml:space="preserve">– комбайн </w:t>
      </w:r>
      <w:r w:rsidRPr="00C574E8">
        <w:rPr>
          <w:rFonts w:ascii="Times New Roman" w:hAnsi="Times New Roman"/>
          <w:i/>
          <w:iCs/>
          <w:sz w:val="28"/>
          <w:szCs w:val="28"/>
        </w:rPr>
        <w:t>с барабанным исполнительным органом</w:t>
      </w:r>
      <w:r w:rsidRPr="00C574E8">
        <w:rPr>
          <w:rFonts w:ascii="Times New Roman" w:hAnsi="Times New Roman"/>
          <w:sz w:val="28"/>
          <w:szCs w:val="28"/>
        </w:rPr>
        <w:t xml:space="preserve">,  оснащенный  устройствами  для  удержания  комбайна  на  уклонах,  предназначен  для  проведения  горизонтальных  и  наклонных выработок с углом наклона </w:t>
      </w:r>
      <w:proofErr w:type="gramStart"/>
      <w:r w:rsidRPr="00C574E8">
        <w:rPr>
          <w:rFonts w:ascii="Times New Roman" w:hAnsi="Times New Roman"/>
          <w:sz w:val="28"/>
          <w:szCs w:val="28"/>
        </w:rPr>
        <w:t>до</w:t>
      </w:r>
      <w:proofErr w:type="gramEnd"/>
      <w:r w:rsidRPr="00C574E8">
        <w:rPr>
          <w:rFonts w:ascii="Times New Roman" w:hAnsi="Times New Roman"/>
          <w:sz w:val="28"/>
          <w:szCs w:val="28"/>
        </w:rPr>
        <w:t xml:space="preserve"> минус 25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C574E8">
        <w:rPr>
          <w:rFonts w:ascii="Times New Roman" w:hAnsi="Times New Roman"/>
          <w:sz w:val="28"/>
          <w:szCs w:val="28"/>
        </w:rPr>
        <w:t>попадению</w:t>
      </w:r>
      <w:proofErr w:type="spellEnd"/>
      <w:r w:rsidRPr="00C574E8">
        <w:rPr>
          <w:rFonts w:ascii="Times New Roman" w:hAnsi="Times New Roman"/>
          <w:sz w:val="28"/>
          <w:szCs w:val="28"/>
        </w:rPr>
        <w:t xml:space="preserve">). </w:t>
      </w:r>
    </w:p>
    <w:p w:rsidR="001C1677" w:rsidRDefault="001C1677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F0244" w:rsidRPr="00C574E8" w:rsidRDefault="002F0244" w:rsidP="001C167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b/>
          <w:bCs/>
          <w:sz w:val="28"/>
          <w:szCs w:val="28"/>
        </w:rPr>
        <w:t xml:space="preserve">1ГПКС-09 </w:t>
      </w:r>
      <w:r w:rsidRPr="00C574E8">
        <w:rPr>
          <w:rFonts w:ascii="Times New Roman" w:hAnsi="Times New Roman"/>
          <w:sz w:val="28"/>
          <w:szCs w:val="28"/>
        </w:rPr>
        <w:t>– комбайн в комплекте с ленточным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74E8">
        <w:rPr>
          <w:rFonts w:ascii="Times New Roman" w:hAnsi="Times New Roman"/>
          <w:sz w:val="28"/>
          <w:szCs w:val="28"/>
        </w:rPr>
        <w:t>перегружателем мостового типа предназначен для проведения горизонтальных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74E8">
        <w:rPr>
          <w:rFonts w:ascii="Times New Roman" w:hAnsi="Times New Roman"/>
          <w:sz w:val="28"/>
          <w:szCs w:val="28"/>
        </w:rPr>
        <w:t>и наклонных выработок с углом наклона до 12</w:t>
      </w:r>
      <w:r>
        <w:rPr>
          <w:rFonts w:ascii="Times New Roman" w:hAnsi="Times New Roman"/>
          <w:sz w:val="28"/>
          <w:szCs w:val="28"/>
        </w:rPr>
        <w:t>°</w:t>
      </w:r>
      <w:r w:rsidRPr="00C574E8">
        <w:rPr>
          <w:rFonts w:ascii="Times New Roman" w:hAnsi="Times New Roman"/>
          <w:sz w:val="28"/>
          <w:szCs w:val="28"/>
        </w:rPr>
        <w:t>.</w:t>
      </w:r>
    </w:p>
    <w:p w:rsidR="002F0244" w:rsidRDefault="002F0244" w:rsidP="00322C5E">
      <w:pPr>
        <w:widowControl w:val="0"/>
        <w:spacing w:after="0" w:line="360" w:lineRule="auto"/>
        <w:ind w:firstLine="567"/>
      </w:pPr>
    </w:p>
    <w:p w:rsidR="001C1677" w:rsidRDefault="001C1677">
      <w:pPr>
        <w:sectPr w:rsidR="001C1677" w:rsidSect="00F3661B">
          <w:headerReference w:type="default" r:id="rId35"/>
          <w:footerReference w:type="default" r:id="rId36"/>
          <w:pgSz w:w="11906" w:h="16838"/>
          <w:pgMar w:top="1134" w:right="850" w:bottom="1134" w:left="1701" w:header="708" w:footer="708" w:gutter="0"/>
          <w:pgNumType w:start="43"/>
          <w:cols w:space="708"/>
          <w:docGrid w:linePitch="360"/>
        </w:sectPr>
      </w:pP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16</w:t>
      </w:r>
      <w:r w:rsidRPr="001C1677">
        <w:rPr>
          <w:rFonts w:ascii="Times New Roman" w:hAnsi="Times New Roman"/>
          <w:b/>
          <w:sz w:val="28"/>
          <w:szCs w:val="28"/>
        </w:rPr>
        <w:t>. Горнопроходческий комбайн 1ГПКС-05</w:t>
      </w: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P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cyan"/>
        </w:rPr>
      </w:pPr>
    </w:p>
    <w:p w:rsidR="002F0244" w:rsidRPr="00C574E8" w:rsidRDefault="002F0244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195589" cy="2790701"/>
            <wp:effectExtent l="0" t="0" r="571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278" cy="280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0244" w:rsidRPr="001C1677" w:rsidRDefault="001C1677" w:rsidP="001C1677">
      <w:pPr>
        <w:jc w:val="center"/>
        <w:rPr>
          <w:b/>
        </w:rPr>
      </w:pPr>
      <w:r>
        <w:rPr>
          <w:rFonts w:ascii="Times New Roman" w:hAnsi="Times New Roman"/>
          <w:b/>
          <w:sz w:val="28"/>
          <w:szCs w:val="28"/>
        </w:rPr>
        <w:t>17</w:t>
      </w:r>
      <w:r w:rsidRPr="001C1677">
        <w:rPr>
          <w:rFonts w:ascii="Times New Roman" w:hAnsi="Times New Roman"/>
          <w:b/>
          <w:sz w:val="28"/>
          <w:szCs w:val="28"/>
        </w:rPr>
        <w:t>. Комплектация комбайнов 1ГПКС-01; -06 с колесным перегружателем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442710" cy="1995054"/>
            <wp:effectExtent l="0" t="0" r="0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1733" cy="199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18</w:t>
      </w:r>
      <w:r w:rsidR="002F0244" w:rsidRPr="001C1677">
        <w:rPr>
          <w:rFonts w:ascii="Times New Roman" w:hAnsi="Times New Roman"/>
          <w:b/>
          <w:sz w:val="28"/>
          <w:szCs w:val="28"/>
        </w:rPr>
        <w:t>. Комплектация комбайнов 1ГПКС-04; -09 с подвесным перегружателем</w:t>
      </w:r>
    </w:p>
    <w:p w:rsidR="002F0244" w:rsidRPr="00C574E8" w:rsidRDefault="001C1677" w:rsidP="001C1677">
      <w:pPr>
        <w:jc w:val="center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349623" cy="2208810"/>
            <wp:effectExtent l="0" t="0" r="4445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721" cy="221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1C1677" w:rsidRPr="001C1677" w:rsidRDefault="001C1677" w:rsidP="001C1677">
      <w:pPr>
        <w:jc w:val="center"/>
        <w:rPr>
          <w:rFonts w:ascii="Times New Roman" w:hAnsi="Times New Roman"/>
          <w:b/>
          <w:sz w:val="28"/>
          <w:szCs w:val="28"/>
          <w:highlight w:val="cyan"/>
        </w:rPr>
      </w:pPr>
      <w:r>
        <w:rPr>
          <w:rFonts w:ascii="Times New Roman" w:hAnsi="Times New Roman"/>
          <w:b/>
          <w:sz w:val="28"/>
          <w:szCs w:val="28"/>
        </w:rPr>
        <w:t>19</w:t>
      </w:r>
      <w:r w:rsidRPr="001C1677">
        <w:rPr>
          <w:rFonts w:ascii="Times New Roman" w:hAnsi="Times New Roman"/>
          <w:b/>
          <w:sz w:val="28"/>
          <w:szCs w:val="28"/>
        </w:rPr>
        <w:t>. Работа комбайнов 1ГПКС-02; -07 по восстанию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653780" cy="4607626"/>
            <wp:effectExtent l="0" t="0" r="0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5750" cy="461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P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20</w:t>
      </w:r>
      <w:r w:rsidRPr="001C1677">
        <w:rPr>
          <w:rFonts w:ascii="Times New Roman" w:hAnsi="Times New Roman"/>
          <w:b/>
          <w:sz w:val="28"/>
          <w:szCs w:val="28"/>
        </w:rPr>
        <w:t>. Работа комбайнов 1ГПКС-03; -08 по падению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567301" cy="4548250"/>
            <wp:effectExtent l="0" t="0" r="5715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57" cy="455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Default="001C1677" w:rsidP="002F0244">
      <w:pPr>
        <w:jc w:val="both"/>
        <w:rPr>
          <w:rFonts w:ascii="Times New Roman" w:hAnsi="Times New Roman"/>
          <w:sz w:val="28"/>
          <w:szCs w:val="28"/>
          <w:highlight w:val="cyan"/>
        </w:rPr>
        <w:sectPr w:rsidR="001C1677" w:rsidSect="001C1677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CE43DC" w:rsidRP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21</w:t>
      </w:r>
      <w:r w:rsidR="00CE43DC" w:rsidRPr="001C1677">
        <w:rPr>
          <w:rFonts w:ascii="Times New Roman" w:hAnsi="Times New Roman"/>
          <w:b/>
          <w:sz w:val="28"/>
          <w:szCs w:val="28"/>
        </w:rPr>
        <w:t>Технические характеристики однотипных комбайнов 12 СМ</w:t>
      </w:r>
    </w:p>
    <w:p w:rsidR="00CE43DC" w:rsidRPr="001C1677" w:rsidRDefault="00CE43DC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C1677">
        <w:rPr>
          <w:rFonts w:ascii="Times New Roman" w:hAnsi="Times New Roman"/>
          <w:b/>
          <w:sz w:val="28"/>
          <w:szCs w:val="28"/>
        </w:rPr>
        <w:t xml:space="preserve">компания “Джой” </w:t>
      </w:r>
    </w:p>
    <w:p w:rsidR="00CE43DC" w:rsidRPr="00864E11" w:rsidRDefault="00CE43DC" w:rsidP="001C1677">
      <w:pPr>
        <w:jc w:val="center"/>
        <w:rPr>
          <w:rFonts w:ascii="Times New Roman" w:hAnsi="Times New Roman"/>
          <w:sz w:val="28"/>
          <w:szCs w:val="28"/>
          <w:lang w:val="en-US"/>
        </w:rPr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75761" cy="1546252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621" cy="1549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24450" cy="6972300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3DC" w:rsidRPr="00864E11" w:rsidRDefault="00CE43DC" w:rsidP="00CE43DC">
      <w:pPr>
        <w:jc w:val="both"/>
        <w:rPr>
          <w:rFonts w:ascii="Times New Roman" w:hAnsi="Times New Roman"/>
          <w:sz w:val="28"/>
          <w:szCs w:val="28"/>
          <w:lang w:val="en-US"/>
        </w:rPr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24400" cy="120015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3DC" w:rsidRDefault="00CE43DC" w:rsidP="00CE43DC">
      <w:pPr>
        <w:jc w:val="both"/>
        <w:rPr>
          <w:rFonts w:ascii="Times New Roman" w:hAnsi="Times New Roman"/>
          <w:sz w:val="28"/>
          <w:szCs w:val="28"/>
        </w:rPr>
      </w:pPr>
    </w:p>
    <w:p w:rsidR="001C1677" w:rsidRDefault="001C1677" w:rsidP="00CE43DC">
      <w:pPr>
        <w:jc w:val="both"/>
        <w:rPr>
          <w:rFonts w:ascii="Times New Roman" w:hAnsi="Times New Roman"/>
          <w:sz w:val="28"/>
          <w:szCs w:val="28"/>
        </w:rPr>
      </w:pPr>
    </w:p>
    <w:p w:rsidR="001C1677" w:rsidRDefault="001C1677" w:rsidP="00CE43DC">
      <w:pPr>
        <w:jc w:val="both"/>
        <w:rPr>
          <w:rFonts w:ascii="Times New Roman" w:hAnsi="Times New Roman"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22. Комбайны непрерывного действия 12 СМ15</w:t>
      </w:r>
    </w:p>
    <w:p w:rsidR="00CE43DC" w:rsidRDefault="00CE43DC" w:rsidP="001C1677">
      <w:pPr>
        <w:widowControl w:val="0"/>
        <w:spacing w:after="0" w:line="360" w:lineRule="auto"/>
        <w:jc w:val="center"/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50995" cy="3978234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911" cy="398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23. Стрела врубового агрегата комбайна 12 СМ15</w:t>
      </w:r>
    </w:p>
    <w:p w:rsidR="00CE43DC" w:rsidRDefault="00CE43DC"/>
    <w:p w:rsidR="00CE43DC" w:rsidRDefault="00CE43DC" w:rsidP="001C1677">
      <w:pPr>
        <w:jc w:val="center"/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35781" cy="5045677"/>
            <wp:effectExtent l="0" t="0" r="0" b="317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716" cy="505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3DC" w:rsidRDefault="00CE43DC"/>
    <w:p w:rsidR="001C1677" w:rsidRDefault="001C1677"/>
    <w:p w:rsidR="001C1677" w:rsidRDefault="001C1677"/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24. Компоновка </w:t>
      </w: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правого электродвигателя врубового агрегата комбайна</w:t>
      </w:r>
    </w:p>
    <w:p w:rsidR="001C1677" w:rsidRDefault="001C1677"/>
    <w:p w:rsidR="00CE43DC" w:rsidRDefault="00CE43DC" w:rsidP="001C1677">
      <w:pPr>
        <w:jc w:val="center"/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43948" cy="5011387"/>
            <wp:effectExtent l="0" t="0" r="444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482" cy="5022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25. Стол питателя с загрузочными лапами</w:t>
      </w:r>
    </w:p>
    <w:p w:rsidR="00CE43DC" w:rsidRDefault="00CE43DC"/>
    <w:p w:rsidR="00CE43DC" w:rsidRDefault="00CE43DC" w:rsidP="00B041B2">
      <w:pPr>
        <w:jc w:val="center"/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37018" cy="5154546"/>
            <wp:effectExtent l="0" t="0" r="1905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916" cy="516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26. Гидроцилиндры управления стола питателя комбайна</w:t>
      </w:r>
    </w:p>
    <w:p w:rsidR="00CE43DC" w:rsidRDefault="00CE43DC"/>
    <w:p w:rsidR="00CE43DC" w:rsidRDefault="00CE43DC" w:rsidP="00B041B2">
      <w:pPr>
        <w:jc w:val="center"/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82957" cy="513014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692" cy="513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3DC" w:rsidRDefault="00CE43DC"/>
    <w:p w:rsidR="00CE43DC" w:rsidRDefault="00CE43DC"/>
    <w:p w:rsidR="00B041B2" w:rsidRDefault="00B041B2">
      <w:pPr>
        <w:sectPr w:rsidR="00B041B2" w:rsidSect="001C167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B6021" w:rsidRDefault="00F1569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  <w:sectPr w:rsidR="009B6021" w:rsidSect="00B041B2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 w:rsidRPr="00F15692">
        <w:rPr>
          <w:noProof/>
          <w:lang w:eastAsia="ru-RU"/>
        </w:rPr>
        <w:lastRenderedPageBreak/>
        <w:pict>
          <v:group id="Группа 46" o:spid="_x0000_s1026" style="position:absolute;left:0;text-align:left;margin-left:-3.65pt;margin-top:22.35pt;width:744.85pt;height:442.3pt;z-index:251658240" coordorigin="2013,1440" coordsize="13392,90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">
            <v:line id="Line 3" o:spid="_x0000_s1027" style="position:absolute;visibility:visible;mso-wrap-style:square" from="7773,5904" to="7773,6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shape id="Freeform 4" o:spid="_x0000_s1028" style="position:absolute;left:6686;top:7141;width:206;height:2;visibility:visible;mso-wrap-style:square;v-text-anchor:top" coordsize="23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1HJMAA&#10;AADbAAAADwAAAGRycy9kb3ducmV2LnhtbERP3WrCMBS+H/gO4QjeDE0VN2ZnFFEGoqBUfYBDc9Z0&#10;a05Kkml9e3Mh7PLj+58vO9uIK/lQO1YwHmUgiEuna64UXM5fww8QISJrbByTgjsFWC56L3PMtbtx&#10;QddTrEQK4ZCjAhNjm0sZSkMWw8i1xIn7dt5iTNBXUnu8pXDbyEmWvUuLNacGgy2tDZW/pz+rQB/f&#10;ClPv9Grjf/bN6+xuD05OlBr0u9UniEhd/Bc/3VutYJrGpi/pB8jF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S1HJMAAAADbAAAADwAAAAAAAAAAAAAAAACYAgAAZHJzL2Rvd25y&#10;ZXYueG1sUEsFBgAAAAAEAAQA9QAAAIUDAAAAAA==&#10;" path="m236,3l,e" filled="f">
              <v:path arrowok="t" o:connecttype="custom" o:connectlocs="206,2;0,0" o:connectangles="0,0"/>
            </v:shape>
            <v:shape id="Freeform 5" o:spid="_x0000_s1029" style="position:absolute;left:6686;top:7140;width:2;height:2214;visibility:visible;mso-wrap-style:square;v-text-anchor:top" coordsize="3,28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8LQMIA&#10;AADbAAAADwAAAGRycy9kb3ducmV2LnhtbESPS2vCQBSF90L/w3AL3YiZpIikaUYphT62arAuL5nb&#10;JDZzJ2TGJP33jiC4PHznwck3k2nFQL1rLCtIohgEcWl1w5WCYv+xSEE4j6yxtUwK/snBZv0wyzHT&#10;duQtDTtfiVDCLkMFtfddJqUrazLoItsRB/Zre4M+yL6SuscxlJtWPsfxShpsOCzU2NF7TeXf7mwU&#10;0OfZ03T4SY6nhNNT7MqveZEq9fQ4vb2CCMzfzbf0t1awfIHrl/AD5P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fwtAwgAAANsAAAAPAAAAAAAAAAAAAAAAAJgCAABkcnMvZG93&#10;bnJldi54bWxQSwUGAAAAAAQABAD1AAAAhwMAAAAA&#10;" path="m,l3,2862e" filled="f">
              <v:path arrowok="t" o:connecttype="custom" o:connectlocs="0,0;2,2214" o:connectangles="0,0"/>
            </v:shape>
            <v:shapetype id="_x0000_t116" coordsize="21600,21600" o:spt="116" path="m3475,qx,10800,3475,21600l18125,21600qx21600,10800,18125,xe">
              <v:stroke joinstyle="miter"/>
              <v:path gradientshapeok="t" o:connecttype="rect" textboxrect="1018,3163,20582,18437"/>
            </v:shapetype>
            <v:shape id="AutoShape 6" o:spid="_x0000_s1030" type="#_x0000_t116" style="position:absolute;left:8349;top:1440;width:1487;height: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mknsAA&#10;AADbAAAADwAAAGRycy9kb3ducmV2LnhtbERPTYvCMBC9C/sfwgh701TBunSN4grignho3cvehmZs&#10;q82kJFHrvzcHwePjfS9WvWnFjZxvLCuYjBMQxKXVDVcK/o7b0RcIH5A1tpZJwYM8rJYfgwVm2t45&#10;p1sRKhFD2GeooA6hy6T0ZU0G/dh2xJE7WWcwROgqqR3eY7hp5TRJUmmw4dhQY0ebmspLcTUKMMyd&#10;nua7IsnT/eHwY/7PlM6U+hz2628QgfrwFr/cv1rBLK6PX+IPkM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mknsAAAADbAAAADwAAAAAAAAAAAAAAAACYAgAAZHJzL2Rvd25y&#10;ZXYueG1sUEsFBgAAAAAEAAQA9QAAAIUDAAAAAA==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Начало</w:t>
                    </w:r>
                  </w:p>
                </w:txbxContent>
              </v:textbox>
            </v:shape>
            <v:line id="Line 7" o:spid="_x0000_s1031" style="position:absolute;visibility:visible;mso-wrap-style:square" from="9107,1878" to="9107,2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<v:line id="Line 8" o:spid="_x0000_s1032" style="position:absolute;visibility:visible;mso-wrap-style:square" from="11430,2592" to="12433,2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WJpM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ViaTGAAAA2wAAAA8AAAAAAAAA&#10;AAAAAAAAoQIAAGRycy9kb3ducmV2LnhtbFBLBQYAAAAABAAEAPkAAACUAwAAAAA=&#10;"/>
            <v:line id="Line 9" o:spid="_x0000_s1033" style="position:absolute;visibility:visible;mso-wrap-style:square" from="6972,3312" to="13914,33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<v:line id="Line 10" o:spid="_x0000_s1034" style="position:absolute;visibility:visible;mso-wrap-style:square" from="6972,3312" to="6972,3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<v:line id="Line 11" o:spid="_x0000_s1035" style="position:absolute;visibility:visible;mso-wrap-style:square" from="10077,3306" to="10077,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<v:line id="Line 12" o:spid="_x0000_s1036" style="position:absolute;visibility:visible;mso-wrap-style:square" from="12411,2605" to="12411,9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6Pp8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uj6fGAAAA2wAAAA8AAAAAAAAA&#10;AAAAAAAAoQIAAGRycy9kb3ducmV2LnhtbFBLBQYAAAAABAAEAPkAAACUAwAAAAA=&#10;"/>
            <v:line id="Line 13" o:spid="_x0000_s1037" style="position:absolute;visibility:visible;mso-wrap-style:square" from="13914,3312" to="13914,3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IqP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iKjzGAAAA2wAAAA8AAAAAAAAA&#10;AAAAAAAAoQIAAGRycy9kb3ducmV2LnhtbFBLBQYAAAAABAAEAPkAAACUAwAAAAA=&#10;"/>
            <v:line id="Line 14" o:spid="_x0000_s1038" style="position:absolute;visibility:visible;mso-wrap-style:square" from="3741,2592" to="3741,2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39" type="#_x0000_t202" style="position:absolute;left:9069;top:3456;width:1191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wqMMA&#10;AADbAAAADwAAAGRycy9kb3ducmV2LnhtbESPW2sCMRSE3wv+h3AE32rWBUtdjaKCYOmLN3w+bM5e&#10;dHOyJHHd/vumIPRxmJlvmMWqN43oyPnasoLJOAFBnFtdc6ngct69f4LwAVljY5kU/JCH1XLwtsBM&#10;2ycfqTuFUkQI+wwVVCG0mZQ+r8igH9uWOHqFdQZDlK6U2uEzwk0j0yT5kAZrjgsVtrStKL+fHkbB&#10;udv4/fEWZvqr2Mj0uzikV7dWajTs13MQgfrwH36191rBdAZ/X+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wqMMAAADbAAAADwAAAAAAAAAAAAAAAACYAgAAZHJzL2Rv&#10;d25yZXYueG1sUEsFBgAAAAAEAAQA9QAAAIgDAAAAAA==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ГЖ</w:t>
                    </w:r>
                  </w:p>
                </w:txbxContent>
              </v:textbox>
            </v:shape>
            <v:shape id="Text Box 16" o:spid="_x0000_s1040" type="#_x0000_t202" style="position:absolute;left:10509;top:3456;width:2880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aTiL8A&#10;AADbAAAADwAAAGRycy9kb3ducmV2LnhtbERPy4rCMBTdC/MP4Qqz09QuRDtG0QHBYTZqZdaX5vah&#10;zU1JYu38vVkILg/nvdoMphU9Od9YVjCbJiCIC6sbrhRc8v1kAcIHZI2tZVLwTx4264/RCjNtH3yi&#10;/hwqEUPYZ6igDqHLpPRFTQb91HbEkSutMxgidJXUDh8x3LQyTZK5NNhwbKixo++aitv5bhTk/c4f&#10;Ttew1D/lTqa/5TH9c1ulPsfD9gtEoCG8xS/3QSuYx/XxS/wBc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dpOIvwAAANsAAAAPAAAAAAAAAAAAAAAAAJgCAABkcnMvZG93bnJl&#10;di54bWxQSwUGAAAAAAQABAD1AAAAhAMAAAAA&#10;">
              <v:textbox inset="0,0,0,0">
                <w:txbxContent>
                  <w:p w:rsidR="006A5BB9" w:rsidRDefault="006A5BB9" w:rsidP="006A5BB9">
                    <w:pPr>
                      <w:pStyle w:val="aa"/>
                      <w:rPr>
                        <w:sz w:val="24"/>
                        <w:vertAlign w:val="superscript"/>
                      </w:rPr>
                    </w:pPr>
                    <w:r>
                      <w:rPr>
                        <w:sz w:val="24"/>
                      </w:rPr>
                      <w:t>Твердые горючие вещества</w:t>
                    </w:r>
                  </w:p>
                </w:txbxContent>
              </v:textbox>
            </v:shape>
            <v:shape id="Text Box 17" o:spid="_x0000_s1041" type="#_x0000_t202" style="position:absolute;left:13456;top:3456;width:194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o2E8IA&#10;AADbAAAADwAAAGRycy9kb3ducmV2LnhtbESPS4sCMRCE78L+h9ALe9OMcxAdjaKC4OLFF56bSc9j&#10;d9IZkuw4+++NIHgsquorarHqTSM6cr62rGA8SkAQ51bXXCq4XnbDKQgfkDU2lknBP3lYLT8GC8y0&#10;vfOJunMoRYSwz1BBFUKbSenzigz6kW2Jo1dYZzBE6UqpHd4j3DQyTZKJNFhzXKiwpW1F+e/5zyi4&#10;dBu/P/2Emf4uNjI9FMf05tZKfX326zmIQH14h1/tvVYwGcPzS/w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OjYTwgAAANsAAAAPAAAAAAAAAAAAAAAAAJgCAABkcnMvZG93&#10;bnJldi54bWxQSwUGAAAAAAQABAD1AAAAhwMAAAAA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ГП или волокна</w:t>
                    </w:r>
                  </w:p>
                </w:txbxContent>
              </v:textbox>
            </v:shape>
            <v:shape id="Text Box 18" o:spid="_x0000_s1042" type="#_x0000_t202" style="position:absolute;left:11805;top:2304;width:495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19" o:spid="_x0000_s1043" type="#_x0000_t202" style="position:absolute;left:6125;top:2304;width:496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20" o:spid="_x0000_s1044" style="position:absolute;visibility:visible;mso-wrap-style:square" from="3741,3744" to="3741,41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x+9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cfvbGAAAA2wAAAA8AAAAAAAAA&#10;AAAAAAAAoQIAAGRycy9kb3ducmV2LnhtbFBLBQYAAAAABAAEAPkAAACUAwAAAAA=&#10;"/>
            <v:shape id="Text Box 21" o:spid="_x0000_s1045" type="#_x0000_t202" style="position:absolute;left:3078;top:3723;width:576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yUsQA&#10;AADbAAAADwAAAGRycy9kb3ducmV2LnhtbESPQWvCQBSE7wX/w/KE3urGQkM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IclL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22" o:spid="_x0000_s1046" type="#_x0000_t202" style="position:absolute;left:5037;top:3456;width:432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sJcQA&#10;AADbAAAADwAAAGRycy9kb3ducmV2LnhtbESPQWvCQBSE74X+h+UJ3pqNPQRNXUWkhUJBjPHQ4zP7&#10;TBazb9PsVuO/dwXB4zAz3zDz5WBbcabeG8cKJkkKgrhy2nCtYF9+vU1B+ICssXVMCq7kYbl4fZlj&#10;rt2FCzrvQi0ihH2OCpoQulxKXzVk0SeuI47e0fUWQ5R9LXWPlwi3rXxP00xaNBwXGuxo3VB12v1b&#10;BatfLj7N3+awLY6FKctZyj/ZSanxaFh9gAg0hGf40f7WCrIM7l/iD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a7CX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23" o:spid="_x0000_s1047" style="position:absolute;visibility:visible;mso-wrap-style:square" from="3005,7920" to="3005,9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7ggc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pG9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O4IHGAAAA2wAAAA8AAAAAAAAA&#10;AAAAAAAAoQIAAGRycy9kb3ducmV2LnhtbFBLBQYAAAAABAAEAPkAAACUAwAAAAA=&#10;"/>
            <v:line id="Line 24" o:spid="_x0000_s1048" style="position:absolute;visibility:visible;mso-wrap-style:square" from="3005,9553" to="15284,9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F088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sfG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RdPPDAAAA2wAAAA8AAAAAAAAAAAAA&#10;AAAAoQIAAGRycy9kb3ducmV2LnhtbFBLBQYAAAAABAAEAPkAAACRAwAAAAA=&#10;"/>
            <v:shape id="Freeform 25" o:spid="_x0000_s1049" style="position:absolute;left:8754;top:9561;width:3;height:294;visibility:visible;mso-wrap-style:square;v-text-anchor:top" coordsize="3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1QLsMA&#10;AADbAAAADwAAAGRycy9kb3ducmV2LnhtbESPT2vCQBTE70K/w/IKvUjdJGCwqatIreDVtIjHR/bl&#10;D82+DdltEvvpu4LgcZiZ3zDr7WRaMVDvGssK4kUEgriwuuFKwffX4XUFwnlkja1lUnAlB9vN02yN&#10;mbYjn2jIfSUChF2GCmrvu0xKV9Rk0C1sRxy80vYGfZB9JXWPY4CbViZRlEqDDYeFGjv6qKn4yX+N&#10;gmVZxpf9Hyfn3fzT7iXGmK9apV6ep907CE+Tf4Tv7aNWkL7B7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1QLsMAAADbAAAADwAAAAAAAAAAAAAAAACYAgAAZHJzL2Rv&#10;d25yZXYueG1sUEsFBgAAAAAEAAQA9QAAAIgDAAAAAA==&#10;" path="m3,l,380e" filled="f">
              <v:path arrowok="t" o:connecttype="custom" o:connectlocs="3,0;0,294" o:connectangles="0,0"/>
            </v:shape>
            <v:shape id="AutoShape 26" o:spid="_x0000_s1050" type="#_x0000_t116" style="position:absolute;left:7963;top:9628;width:1488;height: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4/sAA&#10;AADbAAAADwAAAGRycy9kb3ducmV2LnhtbERPTYvCMBC9C/sfwix403QFq1Sj7Aqygnho9eJtaMa2&#10;bjMpSVbrvzcHwePjfS/XvWnFjZxvLCv4GicgiEurG64UnI7b0RyED8gaW8uk4EEe1quPwRIzbe+c&#10;060IlYgh7DNUUIfQZVL6siaDfmw74shdrDMYInSV1A7vMdy0cpIkqTTYcGyosaNNTeVf8W8UYJg5&#10;Pcl/iyRP94fDjzlfKZ0qNfzsvxcgAvXhLX65d1rBLK6PX+IPkK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Zz4/sAAAADbAAAADwAAAAAAAAAAAAAAAACYAgAAZHJzL2Rvd25y&#10;ZXYueG1sUEsFBgAAAAAEAAQA9QAAAIUDAAAAAA==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caps/>
                        <w:sz w:val="24"/>
                      </w:rPr>
                    </w:pPr>
                    <w:r>
                      <w:rPr>
                        <w:sz w:val="24"/>
                      </w:rPr>
                      <w:t>Конец</w:t>
                    </w:r>
                  </w:p>
                </w:txbxContent>
              </v:textbox>
            </v:shape>
            <v:shape id="Text Box 27" o:spid="_x0000_s1051" type="#_x0000_t202" style="position:absolute;left:3111;top:8468;width:448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rijMQA&#10;AADbAAAADwAAAGRycy9kb3ducmV2LnhtbESPQWvCQBSE74X+h+UJ3upGD9pGNyJFoSCUxvTg8Zl9&#10;Jkuyb2N2q+m/dwsFj8PMfMOs1oNtxZV6bxwrmE4SEMSl04YrBd/F7uUVhA/IGlvHpOCXPKyz56cV&#10;ptrdOKfrIVQiQtinqKAOoUul9GVNFv3EdcTRO7veYoiyr6Tu8RbhtpWzJJlLi4bjQo0dvddUNocf&#10;q2Bz5HxrLp+nr/ycm6J4S3g/b5Qaj4bNEkSgITzC/+0PrWAxhb8v8QfI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q4oz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28" o:spid="_x0000_s1052" type="#_x0000_t202" style="position:absolute;left:4814;top:5904;width:435;height: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29" o:spid="_x0000_s1053" style="position:absolute;visibility:visible;mso-wrap-style:square" from="15261,4608" to="15261,95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wX8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scF/GAAAA2wAAAA8AAAAAAAAA&#10;AAAAAAAAoQIAAGRycy9kb3ducmV2LnhtbFBLBQYAAAAABAAEAPkAAACUAwAAAAA=&#10;"/>
            <v:line id="Line 30" o:spid="_x0000_s1054" style="position:absolute;visibility:visible;mso-wrap-style:square" from="13821,5040" to="13821,5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oK8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6CvGAAAA2wAAAA8AAAAAAAAA&#10;AAAAAAAAoQIAAGRycy9kb3ducmV2LnhtbFBLBQYAAAAABAAEAPkAAACUAwAAAAA=&#10;"/>
            <v:line id="Line 31" o:spid="_x0000_s1055" style="position:absolute;visibility:visible;mso-wrap-style:square" from="12773,5472" to="14460,5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lNs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JTbDGAAAA2wAAAA8AAAAAAAAA&#10;AAAAAAAAoQIAAGRycy9kb3ducmV2LnhtbFBLBQYAAAAABAAEAPkAAACUAwAAAAA=&#10;"/>
            <v:line id="Line 32" o:spid="_x0000_s1056" style="position:absolute;visibility:visible;mso-wrap-style:square" from="12773,5472" to="12773,5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vTx8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KV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08fGAAAA2wAAAA8AAAAAAAAA&#10;AAAAAAAAoQIAAGRycy9kb3ducmV2LnhtbFBLBQYAAAAABAAEAPkAAACUAwAAAAA=&#10;"/>
            <v:shape id="Text Box 33" o:spid="_x0000_s1057" type="#_x0000_t202" style="position:absolute;left:12542;top:5616;width:1255;height:25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adIcMA&#10;AADbAAAADwAAAGRycy9kb3ducmV2LnhtbESPzWsCMRTE7wX/h/AEbzXrHmpdjaKCoPRSP/D82Lz9&#10;0M3LkqTr+t+bQqHHYWZ+wyxWvWlER87XlhVMxgkI4tzqmksFl/Pu/ROED8gaG8uk4EkeVsvB2wIz&#10;bR98pO4UShEh7DNUUIXQZlL6vCKDfmxb4ugV1hkMUbpSaoePCDeNTJPkQxqsOS5U2NK2ovx++jEK&#10;zt3G74+3MNOHYiPTr+I7vbq1UqNhv56DCNSH//Bfe68VTKfw+yX+AL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adIcMAAADbAAAADwAAAAAAAAAAAAAAAACYAgAAZHJzL2Rv&#10;d25yZXYueG1sUEsFBgAAAAAEAAQA9QAAAIgDAAAAAA==&#10;">
              <v:textbox inset="0,0,0,0">
                <w:txbxContent>
                  <w:p w:rsidR="006A5BB9" w:rsidRDefault="006A5BB9" w:rsidP="006A5BB9">
                    <w:pPr>
                      <w:pStyle w:val="aa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Взрывоопасная смесь может образоваться только при нормальном режиме работы</w:t>
                    </w:r>
                  </w:p>
                </w:txbxContent>
              </v:textbox>
            </v:shape>
            <v:shape id="Text Box 34" o:spid="_x0000_s1058" type="#_x0000_t202" style="position:absolute;left:14109;top:7776;width:1296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kJU78A&#10;AADbAAAADwAAAGRycy9kb3ducmV2LnhtbERPy4rCMBTdC/5DuMLsNLULHatRdGDAwY0vXF+a24c2&#10;NyWJtfP3k4Uwy8N5rza9aURHzteWFUwnCQji3OqaSwXXy/f4E4QPyBoby6Tglzxs1sPBCjNtX3yi&#10;7hxKEUPYZ6igCqHNpPR5RQb9xLbEkSusMxgidKXUDl8x3DQyTZKZNFhzbKiwpa+K8sf5aRRcup3f&#10;n+5hoX+KnUwPxTG9ua1SH6N+uwQRqA//4rd7rxXM49j4Jf4Auf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2QlTvwAAANsAAAAPAAAAAAAAAAAAAAAAAJgCAABkcnMvZG93bnJl&#10;di54bWxQSwUGAAAAAAQABAD1AAAAhAMAAAAA&#10;">
              <v:textbox inset="0,0,0,0">
                <w:txbxContent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</w:p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  <w:lang w:val="en-US"/>
                      </w:rPr>
                    </w:pPr>
                    <w:r>
                      <w:rPr>
                        <w:sz w:val="24"/>
                        <w:lang w:val="en-US"/>
                      </w:rPr>
                      <w:t xml:space="preserve"> </w:t>
                    </w:r>
                    <w:proofErr w:type="gramStart"/>
                    <w:r>
                      <w:rPr>
                        <w:sz w:val="24"/>
                      </w:rPr>
                      <w:t>П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>
                      <w:rPr>
                        <w:sz w:val="24"/>
                        <w:lang w:val="en-US"/>
                      </w:rPr>
                      <w:t>II</w:t>
                    </w:r>
                  </w:p>
                </w:txbxContent>
              </v:textbox>
            </v:shape>
            <v:line id="Line 35" o:spid="_x0000_s1059" style="position:absolute;visibility:visible;mso-wrap-style:square" from="13245,8149" to="13245,9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RHtcYAAADb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9w/RJ/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ER7XGAAAA2wAAAA8AAAAAAAAA&#10;AAAAAAAAoQIAAGRycy9kb3ducmV2LnhtbFBLBQYAAAAABAAEAPkAAACUAwAAAAA=&#10;"/>
            <v:line id="Line 36" o:spid="_x0000_s1060" style="position:absolute;visibility:visible;mso-wrap-style:square" from="13965,7545" to="13965,9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ueD8IAAADbAAAADwAAAGRycy9kb3ducmV2LnhtbERPy2rCQBTdC/2H4Rbc6cQWgkRHEUtB&#10;uyj1Abq8Zq5JNHMnzIxJ+vedRcHl4bzny97UoiXnK8sKJuMEBHFudcWFguPhczQF4QOyxtoyKfgl&#10;D8vFy2COmbYd76jdh0LEEPYZKihDaDIpfV6SQT+2DXHkrtYZDBG6QmqHXQw3tXxLklQarDg2lNjQ&#10;uqT8vn8YBd/vP2m72n5t+tM2veQfu8v51jmlhq/9agYiUB+e4n/3RiuYxvXxS/wB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yueD8IAAADbAAAADwAAAAAAAAAAAAAA&#10;AAChAgAAZHJzL2Rvd25yZXYueG1sUEsFBgAAAAAEAAQA+QAAAJADAAAAAA==&#10;"/>
            <v:shape id="Text Box 37" o:spid="_x0000_s1061" type="#_x0000_t202" style="position:absolute;left:12525;top:8496;width:1008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bQ6cIA&#10;AADbAAAADwAAAGRycy9kb3ducmV2LnhtbESPS4sCMRCE78L+h9ALe9OMc1h0NIoKgosXX3huJj2P&#10;3UlnSLLj+O+NIHgsquorar7sTSM6cr62rGA8SkAQ51bXXCq4nLfDCQgfkDU2lknBnTwsFx+DOWba&#10;3vhI3SmUIkLYZ6igCqHNpPR5RQb9yLbE0SusMxiidKXUDm8RbhqZJsm3NFhzXKiwpU1F+d/p3yg4&#10;d2u/O/6Gqf4p1jLdF4f06lZKfX32qxmIQH14h1/tnVYwGcP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tDpwgAAANsAAAAPAAAAAAAAAAAAAAAAAJgCAABkcnMvZG93&#10;bnJldi54bWxQSwUGAAAAAAQABAD1AAAAhwMAAAAA&#10;">
              <v:textbox inset="0,0,0,0">
                <w:txbxContent>
                  <w:p w:rsidR="006A5BB9" w:rsidRPr="006262FA" w:rsidRDefault="006A5BB9" w:rsidP="006A5BB9">
                    <w:pPr>
                      <w:jc w:val="center"/>
                      <w:rPr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sz w:val="24"/>
                      </w:rPr>
                      <w:t xml:space="preserve">Класс </w:t>
                    </w:r>
                    <w:r w:rsidRPr="006262FA">
                      <w:rPr>
                        <w:sz w:val="20"/>
                        <w:szCs w:val="20"/>
                      </w:rPr>
                      <w:t xml:space="preserve">зоны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В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II</w:t>
                    </w:r>
                  </w:p>
                </w:txbxContent>
              </v:textbox>
            </v:shape>
            <v:shape id="Text Box 38" o:spid="_x0000_s1062" type="#_x0000_t202" style="position:absolute;left:13821;top:8496;width:129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ROnsMA&#10;AADbAAAADwAAAGRycy9kb3ducmV2LnhtbESPzWrDMBCE74W8g9hAbo1cH4LrRglxIOCSS5OUnhdr&#10;/dNaKyOptvP2VaHQ4zAz3zDb/Wx6MZLznWUFT+sEBHFldceNgvfb6TED4QOyxt4yKbiTh/1u8bDF&#10;XNuJLzReQyMihH2OCtoQhlxKX7Vk0K/tQBy92jqDIUrXSO1winDTyzRJNtJgx3GhxYGOLVVf12+j&#10;4DYWvrx8hmf9WhcyPddv6Yc7KLVazocXEIHm8B/+a5daQZbC75f4A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+ROnsMAAADbAAAADwAAAAAAAAAAAAAAAACYAgAAZHJzL2Rv&#10;d25yZXYueG1sUEsFBgAAAAAEAAQA9QAAAIgDAAAAAA==&#10;">
              <v:textbox inset="0,0,0,0">
                <w:txbxContent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зоны </w:t>
                    </w:r>
                  </w:p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  <w:lang w:val="en-US"/>
                      </w:rPr>
                    </w:pPr>
                    <w:proofErr w:type="gramStart"/>
                    <w:r>
                      <w:rPr>
                        <w:sz w:val="24"/>
                      </w:rPr>
                      <w:t>В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Ia</w:t>
                    </w:r>
                    <w:proofErr w:type="spellEnd"/>
                  </w:p>
                </w:txbxContent>
              </v:textbox>
            </v:shape>
            <v:shape id="Text Box 39" o:spid="_x0000_s1063" type="#_x0000_t202" style="position:absolute;left:14846;top:4282;width:415;height:3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pR8QA&#10;AADbAAAADwAAAGRycy9kb3ducmV2LnhtbESPQWvCQBSE7wX/w/IEb3VTB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hqUf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40" o:spid="_x0000_s1064" type="#_x0000_t202" style="position:absolute;left:13954;top:5184;width:443;height: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xM8QA&#10;AADbAAAADwAAAGRycy9kb3ducmV2LnhtbESPQWvCQBSE7wX/w/IEb3VTE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IMTP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41" o:spid="_x0000_s1065" style="position:absolute;visibility:visible;mso-wrap-style:square" from="13821,3744" to="13821,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w9l8YAAADb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cPZfGAAAA2wAAAA8AAAAAAAAA&#10;AAAAAAAAoQIAAGRycy9kb3ducmV2LnhtbFBLBQYAAAAABAAEAPkAAACUAwAAAAA=&#10;"/>
            <v:shape id="Text Box 42" o:spid="_x0000_s1066" type="#_x0000_t202" style="position:absolute;left:11085;top:3888;width:2160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9IncIA&#10;AADbAAAADwAAAGRycy9kb3ducmV2LnhtbESPS4sCMRCE7wv+h9CCtzXjHERHo6iwoOzFF56bSc9D&#10;J50hyY6z/94sLHgsquorarnuTSM6cr62rGAyTkAQ51bXXCq4Xr4+ZyB8QNbYWCYFv+RhvRp8LDHT&#10;9skn6s6hFBHCPkMFVQhtJqXPKzLox7Yljl5hncEQpSuldviMcNPINEmm0mDNcaHClnYV5Y/zj1Fw&#10;6bZ+f7qHuT4UW5l+F8f05jZKjYb9ZgEiUB/e4f/2XiuYTeHvS/wB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30idwgAAANsAAAAPAAAAAAAAAAAAAAAAAJgCAABkcnMvZG93&#10;bnJldi54bWxQSwUGAAAAAAQABAD1AAAAhwMAAAAA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  <w:r>
                      <w:rPr>
                        <w:sz w:val="24"/>
                        <w:lang w:val="en-US"/>
                      </w:rPr>
                      <w:t xml:space="preserve"> </w:t>
                    </w:r>
                    <w:r>
                      <w:rPr>
                        <w:sz w:val="24"/>
                      </w:rPr>
                      <w:t>П-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II</w:t>
                    </w:r>
                    <w:proofErr w:type="gramEnd"/>
                    <w:r>
                      <w:rPr>
                        <w:sz w:val="24"/>
                      </w:rPr>
                      <w:t>а</w:t>
                    </w:r>
                  </w:p>
                </w:txbxContent>
              </v:textbox>
            </v:shape>
            <v:line id="Line 43" o:spid="_x0000_s1067" style="position:absolute;visibility:visible;mso-wrap-style:square" from="12237,4752" to="12237,95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IGe8YAAADbAAAADwAAAGRycy9kb3ducmV2LnhtbESPQWvCQBSE74L/YXmCN91YIZX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CBnvGAAAA2wAAAA8AAAAAAAAA&#10;AAAAAAAAoQIAAGRycy9kb3ducmV2LnhtbFBLBQYAAAAABAAEAPkAAACUAwAAAAA=&#10;"/>
            <v:shape id="Text Box 44" o:spid="_x0000_s1068" type="#_x0000_t202" style="position:absolute;left:11016;top:5328;width:129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5dL8A&#10;AADbAAAADwAAAGRycy9kb3ducmV2LnhtbERPy4rCMBTdC/MP4QruNLWLQTtG0QHBYTZqZdaX5vah&#10;zU1JYq1/P1kILg/nvdoMphU9Od9YVjCfJSCIC6sbrhRc8v10AcIHZI2tZVLwJA+b9cdohZm2Dz5R&#10;fw6ViCHsM1RQh9BlUvqiJoN+ZjviyJXWGQwRukpqh48YblqZJsmnNNhwbKixo++aitv5bhTk/c4f&#10;Ttew1D/lTqa/5TH9c1ulJuNh+wUi0BDe4pf7oBUs4tj4Jf4Auf4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DHl0vwAAANsAAAAPAAAAAAAAAAAAAAAAAJgCAABkcnMvZG93bnJl&#10;di54bWxQSwUGAAAAAAQABAD1AAAAhAMAAAAA&#10;">
              <v:textbox inset="0,0,0,0">
                <w:txbxContent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зоны </w:t>
                    </w:r>
                  </w:p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shape id="Text Box 45" o:spid="_x0000_s1069" type="#_x0000_t202" style="position:absolute;left:11760;top:4821;width:413;height: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ercMA&#10;AADbAAAADwAAAGRycy9kb3ducmV2LnhtbESPQYvCMBSE78L+h/CEvWmqB9GuUURWEBYWaz3s8dk8&#10;22DzUpus1n9vBMHjMDPfMPNlZ2txpdYbxwpGwwQEceG04VLBId8MpiB8QNZYOyYFd/KwXHz05phq&#10;d+OMrvtQighhn6KCKoQmldIXFVn0Q9cQR+/kWoshyraUusVbhNtajpNkIi0ajgsVNrSuqDjv/62C&#10;1R9n3+bye9xlp8zk+Szhn8lZqc9+t/oCEagL7/CrvdUKpj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ercMAAADbAAAADwAAAAAAAAAAAAAAAACYAgAAZHJzL2Rv&#10;d25yZXYueG1sUEsFBgAAAAAEAAQA9QAAAIgDAAAAAA=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46" o:spid="_x0000_s1070" style="position:absolute;flip:x y;visibility:visible;mso-wrap-style:square" from="8561,3888" to="8561,4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6D0sIAAADbAAAADwAAAGRycy9kb3ducmV2LnhtbERPyWrDMBC9B/oPYgq9hFjOQkhcyyEU&#10;WnJySdqQ62CNF2qNjKXabr++OhRyfLw9PUymFQP1rrGsYBnFIIgLqxuuFHx+vC52IJxH1thaJgU/&#10;5OCQPcxSTLQd+UzDxVcihLBLUEHtfZdI6YqaDLrIdsSBK21v0AfYV1L3OIZw08pVHG+lwYZDQ40d&#10;vdRUfF2+jQLk/He9G5e0kW90c6v8fX68lko9PU7HZxCeJn8X/7tPWsE+rA9fwg+Q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p6D0sIAAADbAAAADwAAAAAAAAAAAAAA&#10;AAChAgAAZHJzL2Rvd25yZXYueG1sUEsFBgAAAAAEAAQA+QAAAJADAAAAAA==&#10;"/>
            <v:shape id="Text Box 47" o:spid="_x0000_s1071" type="#_x0000_t202" style="position:absolute;left:8653;top:4171;width:416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48" o:spid="_x0000_s1072" style="position:absolute;visibility:visible;mso-wrap-style:square" from="6178,3888" to="6178,4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wzPs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bwMo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sMz7GAAAA2wAAAA8AAAAAAAAA&#10;AAAAAAAAoQIAAGRycy9kb3ducmV2LnhtbFBLBQYAAAAABAAEAPkAAACUAwAAAAA=&#10;"/>
            <v:line id="Line 49" o:spid="_x0000_s1073" style="position:absolute;visibility:visible;mso-wrap-style:square" from="7773,3888" to="7773,4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CWp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5j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glqXGAAAA2wAAAA8AAAAAAAAA&#10;AAAAAAAAoQIAAGRycy9kb3ducmV2LnhtbFBLBQYAAAAABAAEAPkAAACUAwAAAAA=&#10;"/>
            <v:shape id="Text Box 50" o:spid="_x0000_s1074" type="#_x0000_t202" style="position:absolute;left:7341;top:4032;width:1152;height:2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lrMMA&#10;AADbAAAADwAAAGRycy9kb3ducmV2LnhtbESPW2sCMRSE3wv+h3AE32rWRUpdjaKCYOmLN3w+bM5e&#10;dHOyJHHd/vumIPRxmJlvmMWqN43oyPnasoLJOAFBnFtdc6ngct69f4LwAVljY5kU/JCH1XLwtsBM&#10;2ycfqTuFUkQI+wwVVCG0mZQ+r8igH9uWOHqFdQZDlK6U2uEzwk0j0yT5kAZrjgsVtrStKL+fHkbB&#10;udv4/fEWZvqr2Mj0uzikV7dWajTs13MQgfrwH36191rBbAp/X+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jlrMMAAADbAAAADwAAAAAAAAAAAAAAAACYAgAAZHJzL2Rv&#10;d25yZXYueG1sUEsFBgAAAAAEAAQA9QAAAIgDAAAAAA==&#10;">
              <v:textbox inset="0,0,0,0">
                <w:txbxContent>
                  <w:p w:rsidR="006A5BB9" w:rsidRPr="006262FA" w:rsidRDefault="006A5BB9" w:rsidP="006A5BB9">
                    <w:pPr>
                      <w:pStyle w:val="2"/>
                      <w:jc w:val="left"/>
                      <w:rPr>
                        <w:sz w:val="20"/>
                      </w:rPr>
                    </w:pPr>
                    <w:r w:rsidRPr="006262FA">
                      <w:rPr>
                        <w:sz w:val="20"/>
                      </w:rPr>
                      <w:t>Взрывоопасная смесь может образоваться только при аварии</w:t>
                    </w:r>
                  </w:p>
                </w:txbxContent>
              </v:textbox>
            </v:shape>
            <v:line id="Line 51" o:spid="_x0000_s1075" style="position:absolute;visibility:visible;mso-wrap-style:square" from="5980,5760" to="5980,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WrSs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Fq0rGAAAA2wAAAA8AAAAAAAAA&#10;AAAAAAAAoQIAAGRycy9kb3ducmV2LnhtbFBLBQYAAAAABAAEAPkAAACUAwAAAAA=&#10;"/>
            <v:shape id="Text Box 52" o:spid="_x0000_s1076" type="#_x0000_t202" style="position:absolute;left:11677;top:7134;width:416;height:3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cAs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/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+cAsMAAADbAAAADwAAAAAAAAAAAAAAAACYAgAAZHJzL2Rv&#10;d25yZXYueG1sUEsFBgAAAAAEAAQA9QAAAIgDAAAAAA=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53" o:spid="_x0000_s1077" type="#_x0000_t202" style="position:absolute;left:10941;top:6192;width:432;height:3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M5mc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tIP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DOZnEAAAA2wAAAA8AAAAAAAAAAAAAAAAAmAIAAGRycy9k&#10;b3ducmV2LnhtbFBLBQYAAAAABAAEAPUAAACJAwAAAAA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54" o:spid="_x0000_s1078" style="position:absolute;flip:x;visibility:visible;mso-wrap-style:square" from="6476,6702" to="6873,6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YtP8IAAADbAAAADwAAAGRycy9kb3ducmV2LnhtbERPz2vCMBS+C/sfwhvsIjN1iGg1igjC&#10;Dl6mUvH21jyb0ualJpl2/705DHb8+H4v171txZ18qB0rGI8yEMSl0zVXCk7H3fsMRIjIGlvHpOCX&#10;AqxXL4Ml5to9+Ivuh1iJFMIhRwUmxi6XMpSGLIaR64gTd3XeYkzQV1J7fKRw28qPLJtKizWnBoMd&#10;bQ2VzeHHKpCz/fDmN9+TpmjO57kpyqK77JV6e+03CxCR+vgv/nN/agXzNDZ9ST9A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YtP8IAAADbAAAADwAAAAAAAAAAAAAA&#10;AAChAgAAZHJzL2Rvd25yZXYueG1sUEsFBgAAAAAEAAQA+QAAAJADAAAAAA==&#10;"/>
            <v:line id="Line 55" o:spid="_x0000_s1079" style="position:absolute;visibility:visible;mso-wrap-style:square" from="6476,6702" to="6476,9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ihT8YAAADbAAAADwAAAGRycy9kb3ducmV2LnhtbESPQWvCQBSE74L/YXmCN91YIdTUVaSl&#10;oD2UqoX2+Mw+k2j2bdjdJum/7xYEj8PMfMMs172pRUvOV5YVzKYJCOLc6ooLBZ/H18kjCB+QNdaW&#10;ScEveVivhoMlZtp2vKf2EAoRIewzVFCG0GRS+rwkg35qG+Lona0zGKJ0hdQOuwg3tXxIklQarDgu&#10;lNjQc0n59fBjFLzPP9J2s3vb9l+79JS/7E/fl84pNR71mycQgfpwD9/aW61gsYD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IoU/GAAAA2wAAAA8AAAAAAAAA&#10;AAAAAAAAoQIAAGRycy9kb3ducmV2LnhtbFBLBQYAAAAABAAEAPkAAACUAwAAAAA=&#10;"/>
            <v:shape id="Text Box 56" o:spid="_x0000_s1080" type="#_x0000_t202" style="position:absolute;left:5685;top:7920;width:743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arDc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AzwZd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mqw3EAAAA3AAAAA8AAAAAAAAAAAAAAAAAmAIAAGRycy9k&#10;b3ducmV2LnhtbFBLBQYAAAAABAAEAPUAAACJAwAAAAA=&#10;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 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line id="Line 57" o:spid="_x0000_s1081" style="position:absolute;visibility:visible;mso-wrap-style:square" from="6763,8362" to="6763,86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WlRc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ckE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taVFxAAAANwAAAAPAAAAAAAAAAAA&#10;AAAAAKECAABkcnMvZG93bnJldi54bWxQSwUGAAAAAAQABAD5AAAAkgMAAAAA&#10;"/>
            <v:line id="Line 58" o:spid="_x0000_s1082" style="position:absolute;visibility:visible;mso-wrap-style:square" from="6763,8352" to="7606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c7MsQAAADc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c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ZzsyxAAAANwAAAAPAAAAAAAAAAAA&#10;AAAAAKECAABkcnMvZG93bnJldi54bWxQSwUGAAAAAAQABAD5AAAAkgMAAAAA&#10;"/>
            <v:shape id="Text Box 59" o:spid="_x0000_s1083" type="#_x0000_t202" style="position:absolute;left:8925;top:8496;width:288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PmMIA&#10;AADcAAAADwAAAGRycy9kb3ducmV2LnhtbERPTWsCMRC9F/wPYYTeamIL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DM+YwgAAANwAAAAPAAAAAAAAAAAAAAAAAJgCAABkcnMvZG93&#10;bnJldi54bWxQSwUGAAAAAAQABAD1AAAAhwMAAAAA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0" o:spid="_x0000_s1084" type="#_x0000_t202" style="position:absolute;left:6810;top:8086;width:334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VX7MIA&#10;AADcAAAADwAAAGRycy9kb3ducmV2LnhtbERPTWsCMRC9F/wPYYTeamIp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5VfswgAAANwAAAAPAAAAAAAAAAAAAAAAAJgCAABkcnMvZG93&#10;bnJldi54bWxQSwUGAAAAAAQABAD1AAAAhwMAAAAA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1" o:spid="_x0000_s1085" type="#_x0000_t202" style="position:absolute;left:6530;top:6757;width:334;height:3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nyd8IA&#10;AADcAAAADwAAAGRycy9kb3ducmV2LnhtbERPTWsCMRC9F/wPYYTeamKh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fJ3wgAAANwAAAAPAAAAAAAAAAAAAAAAAJgCAABkcnMvZG93&#10;bnJldi54bWxQSwUGAAAAAAQABAD1AAAAhwMAAAAA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2" o:spid="_x0000_s1086" type="#_x0000_t202" style="position:absolute;left:6189;top:6336;width:369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Freeform 63" o:spid="_x0000_s1087" style="position:absolute;left:8693;top:8771;width:232;height:1;visibility:visible;mso-wrap-style:square;v-text-anchor:top" coordsize="265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zzq8AA&#10;AADcAAAADwAAAGRycy9kb3ducmV2LnhtbERPTYvCMBC9L/gfwgje1kQprlSjWEH0tqwKxdvQjG2x&#10;mZQmav33G2Fhb/N4n7Nc97YRD+p87VjDZKxAEBfO1FxqOJ92n3MQPiAbbByThhd5WK8GH0tMjXvy&#10;Dz2OoRQxhH2KGqoQ2lRKX1Rk0Y9dSxy5q+sshgi7UpoOnzHcNnKq1ExarDk2VNjStqLidrxbDd/J&#10;PJvKROXulFDmL7t9lie51qNhv1mACNSHf/Gf+2DifPUF72fiBXL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Wzzq8AAAADcAAAADwAAAAAAAAAAAAAAAACYAgAAZHJzL2Rvd25y&#10;ZXYueG1sUEsFBgAAAAAEAAQA9QAAAIUDAAAAAA==&#10;" path="m,l265,e" filled="f">
              <v:path arrowok="t" o:connecttype="custom" o:connectlocs="0,0;232,0" o:connectangles="0,0"/>
            </v:shape>
            <v:line id="Line 64" o:spid="_x0000_s1088" style="position:absolute;visibility:visible;mso-wrap-style:square" from="8925,8771" to="8925,9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8M2M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TWn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jwzYxwAAANwAAAAPAAAAAAAA&#10;AAAAAAAAAKECAABkcnMvZG93bnJldi54bWxQSwUGAAAAAAQABAD5AAAAlQMAAAAA&#10;"/>
            <v:line id="Line 65" o:spid="_x0000_s1089" style="position:absolute;visibility:visible;mso-wrap-style:square" from="11229,8446" to="11229,89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OpQ8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JG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w6lDxAAAANwAAAAPAAAAAAAAAAAA&#10;AAAAAKECAABkcnMvZG93bnJldi54bWxQSwUGAAAAAAQABAD5AAAAkgMAAAAA&#10;"/>
            <v:shape id="Text Box 66" o:spid="_x0000_s1090" type="#_x0000_t202" style="position:absolute;left:11082;top:8880;width:1008;height: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890MQA&#10;AADcAAAADwAAAGRycy9kb3ducmV2LnhtbESPS2vDMBCE74X+B7GF3ho5PpTGjRKSQiEll7zoebHW&#10;j8RaGUl1nH+fPRRy22VmZ76dL0fXqYFCbD0bmE4yUMSlty3XBk7H77cPUDEhW+w8k4EbRVgunp/m&#10;WFh/5T0Nh1QrCeFYoIEmpb7QOpYNOYwT3xOLVvngMMkaam0DXiXcdTrPsnftsGVpaLCnr4bKy+HP&#10;GTgO67jZn9PM/lRrnW+rXf4bVsa8voyrT1CJxvQw/19vrOBPBV+ekQn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/PdDEAAAA3AAAAA8AAAAAAAAAAAAAAAAAmAIAAGRycy9k&#10;b3ducmV2LnhtbFBLBQYAAAAABAAEAPUAAACJAwAAAAA=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 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shape id="Text Box 67" o:spid="_x0000_s1091" type="#_x0000_t202" style="position:absolute;left:2301;top:10064;width:12960;height:4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UspsEA&#10;AADcAAAADwAAAGRycy9kb3ducmV2LnhtbERPTYvCMBC9C/6HMII3TbrootUo4iJ4cllXBW9DM7bF&#10;ZlKaaOu/3yws7G0e73OW685W4kmNLx1rSMYKBHHmTMm5htP3bjQD4QOywcoxaXiRh/Wq31tialzL&#10;X/Q8hlzEEPYpaihCqFMpfVaQRT92NXHkbq6xGCJscmkabGO4reSbUu/SYsmxocCatgVl9+PDajgf&#10;btfLRH3mH3Zat65Tku1caj0cdJsFiEBd+Bf/ufcmzk8S+H0mXiB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FLKbBAAAA3AAAAA8AAAAAAAAAAAAAAAAAmAIAAGRycy9kb3du&#10;cmV2LnhtbFBLBQYAAAAABAAEAPUAAACGAwAAAAA=&#10;" filled="f" stroked="f">
              <v:textbox>
                <w:txbxContent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 Алгоритм методики определения классов </w:t>
                    </w:r>
                    <w:proofErr w:type="spellStart"/>
                    <w:r>
                      <w:rPr>
                        <w:sz w:val="24"/>
                      </w:rPr>
                      <w:t>взрыво</w:t>
                    </w:r>
                    <w:proofErr w:type="spellEnd"/>
                    <w:r>
                      <w:rPr>
                        <w:sz w:val="24"/>
                      </w:rPr>
                      <w:t>- и пожароопасных зон</w:t>
                    </w:r>
                  </w:p>
                </w:txbxContent>
              </v:textbox>
            </v:shape>
            <v:line id="Line 68" o:spid="_x0000_s1092" style="position:absolute;flip:x;visibility:visible;mso-wrap-style:square" from="3741,2592" to="7053,2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oskMQAAADcAAAADwAAAGRycy9kb3ducmV2LnhtbERPTWsCMRC9F/wPYQQvpWaVUnRrFBEE&#10;D15qZcXbdDPdLLuZrEnU7b9vCgVv83ifs1j1thU38qF2rGAyzkAQl07XXCk4fm5fZiBCRNbYOiYF&#10;PxRgtRw8LTDX7s4fdDvESqQQDjkqMDF2uZShNGQxjF1HnLhv5y3GBH0ltcd7CretnGbZm7RYc2ow&#10;2NHGUNkcrlaBnO2fL3799doUzek0N0VZdOe9UqNhv34HEamPD/G/e6fT/MkU/p5JF8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miyQxAAAANwAAAAPAAAAAAAAAAAA&#10;AAAAAKECAABkcnMvZG93bnJldi54bWxQSwUGAAAAAAQABAD5AAAAkgMAAAAA&#10;"/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AutoShape 69" o:spid="_x0000_s1093" type="#_x0000_t110" style="position:absolute;left:6678;top:2016;width:4839;height:1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JG8cEA&#10;AADcAAAADwAAAGRycy9kb3ducmV2LnhtbERPTYvCMBC9L/gfwgheFk2ry6LVKLKw4EXcVUGPQzNt&#10;is2kNFHrvzfCwt7m8T5nsepsLW7U+sqxgnSUgCDOna64VHA8fA+nIHxA1lg7JgUP8rBa9t4WmGl3&#10;51+67UMpYgj7DBWYEJpMSp8bsuhHriGOXOFaiyHCtpS6xXsMt7UcJ8mntFhxbDDY0Jeh/LK/WgXy&#10;VIwd/hg+v6c51XTdfhS7mVKDfreegwjUhX/xn3uj4/x0Aq9n4gV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RvHBAAAA3AAAAA8AAAAAAAAAAAAAAAAAmAIAAGRycy9kb3du&#10;cmV2LnhtbFBLBQYAAAAABAAEAPUAAACGAwAAAAA=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Зона находится в помещении</w:t>
                    </w:r>
                  </w:p>
                </w:txbxContent>
              </v:textbox>
            </v:shape>
            <v:shape id="AutoShape 70" o:spid="_x0000_s1094" type="#_x0000_t110" style="position:absolute;left:2013;top:2736;width:3456;height:1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vehcEA&#10;AADcAAAADwAAAGRycy9kb3ducmV2LnhtbERPS4vCMBC+C/6HMMJeRNOKiHaNIoKwl8X1Ae5xaKZN&#10;sZmUJmr335sFwdt8fM9Zrjtbizu1vnKsIB0nIIhzpysuFZxPu9EchA/IGmvHpOCPPKxX/d4SM+0e&#10;fKD7MZQihrDPUIEJocmk9Lkhi37sGuLIFa61GCJsS6lbfMRwW8tJksykxYpjg8GGtoby6/FmFchL&#10;MXH4Y/h3mOZU0+17WuwXSn0Mus0niEBdeItf7i8d56dT+H8mXi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73oXBAAAA3AAAAA8AAAAAAAAAAAAAAAAAmAIAAGRycy9kb3du&#10;cmV2LnhtbFBLBQYAAAAABAAEAPUAAACGAwAAAAA=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Зона находится в помещении</w:t>
                    </w:r>
                  </w:p>
                </w:txbxContent>
              </v:textbox>
            </v:shape>
            <v:line id="Line 71" o:spid="_x0000_s1095" style="position:absolute;visibility:visible;mso-wrap-style:square" from="5469,3310" to="5469,9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c1m8QAAADc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VzWbxAAAANwAAAAPAAAAAAAAAAAA&#10;AAAAAKECAABkcnMvZG93bnJldi54bWxQSwUGAAAAAAQABAD5AAAAkgMAAAAA&#10;"/>
            <v:line id="Line 72" o:spid="_x0000_s1096" style="position:absolute;flip:x;visibility:visible;mso-wrap-style:square" from="4317,6260" to="4893,6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Eqk8QAAADcAAAADwAAAGRycy9kb3ducmV2LnhtbERPTWsCMRC9F/ofwhR6KZq1FLGrUUQQ&#10;evBSLSu9jZtxs+xmsiZRt//eCEJv83ifM1v0thUX8qF2rGA0zEAQl07XXCn42a0HExAhImtsHZOC&#10;PwqwmD8/zTDX7srfdNnGSqQQDjkqMDF2uZShNGQxDF1HnLij8xZjgr6S2uM1hdtWvmfZWFqsOTUY&#10;7GhlqGy2Z6tATjZvJ788fDRFs99/mqIsut+NUq8v/XIKIlIf/8UP95dO80djuD+TLpD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oSqTxAAAANwAAAAPAAAAAAAAAAAA&#10;AAAAAKECAABkcnMvZG93bnJldi54bWxQSwUGAAAAAAQABAD5AAAAkgMAAAAA&#10;"/>
            <v:shape id="Text Box 73" o:spid="_x0000_s1097" type="#_x0000_t202" style="position:absolute;left:2013;top:4024;width:2736;height:4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alpMIA&#10;AADcAAAADwAAAGRycy9kb3ducmV2LnhtbERPS2sCMRC+F/wPYQRvNesetG6NokJB8VLX0vOwmX3U&#10;zWRJ0nX990Yo9DYf33NWm8G0oifnG8sKZtMEBHFhdcOVgq/Lx+sbCB+QNbaWScGdPGzWo5cVZtre&#10;+Ex9HioRQ9hnqKAOocuk9EVNBv3UdsSRK60zGCJ0ldQObzHctDJNkrk02HBsqLGjfU3FNf81Ci79&#10;zh/OP2Gpj+VOpqfyM/12W6Um42H7DiLQEP7Ff+6DjvNnC3g+Ey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1qWkwgAAANwAAAAPAAAAAAAAAAAAAAAAAJgCAABkcnMvZG93&#10;bnJldi54bWxQSwUGAAAAAAQABAD1AAAAhwMAAAAA&#10;">
              <v:textbox inset="0,0,0,0">
                <w:txbxContent>
                  <w:p w:rsidR="006A5BB9" w:rsidRPr="006262FA" w:rsidRDefault="006A5BB9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1. Присутствуют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ГГ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или ЛВЖ.</w:t>
                    </w:r>
                  </w:p>
                  <w:p w:rsidR="006A5BB9" w:rsidRPr="006262FA" w:rsidRDefault="006A5BB9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>2. Пространства у проемов помещений зон класса В-</w:t>
                    </w:r>
                    <w:proofErr w:type="gramStart"/>
                    <w:r w:rsidRPr="006262FA">
                      <w:rPr>
                        <w:sz w:val="20"/>
                        <w:szCs w:val="20"/>
                        <w:lang w:val="en-US"/>
                      </w:rPr>
                      <w:t>I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, 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B</w:t>
                    </w:r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spellStart"/>
                    <w:r w:rsidRPr="006262FA">
                      <w:rPr>
                        <w:sz w:val="20"/>
                        <w:szCs w:val="20"/>
                        <w:lang w:val="en-US"/>
                      </w:rPr>
                      <w:t>Ia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, 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B</w:t>
                    </w:r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II</w:t>
                    </w:r>
                    <w:r w:rsidRPr="006262FA">
                      <w:rPr>
                        <w:sz w:val="20"/>
                        <w:szCs w:val="20"/>
                      </w:rPr>
                      <w:t xml:space="preserve"> (кроме окон со стеклоблоками).</w:t>
                    </w:r>
                  </w:p>
                  <w:p w:rsidR="006A5BB9" w:rsidRPr="006262FA" w:rsidRDefault="006A5BB9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>3. Пространства у мест выброса вытяжной вентиляции из взрывоопасных зон любого класса.</w:t>
                    </w:r>
                  </w:p>
                  <w:p w:rsidR="006A5BB9" w:rsidRPr="006262FA" w:rsidRDefault="006A5BB9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4. Пространства у предохранительных и дыхательных клапанов емкостей с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ГГ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ЛВЖ</w:t>
                    </w:r>
                  </w:p>
                </w:txbxContent>
              </v:textbox>
            </v:shape>
            <v:shape id="Text Box 74" o:spid="_x0000_s1098" type="#_x0000_t202" style="position:absolute;left:2013;top:8784;width:201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kx1sQA&#10;AADcAAAADwAAAGRycy9kb3ducmV2LnhtbESPS2vDMBCE74X+B7GF3ho5PpTGjRKSQiEll7zoebHW&#10;j8RaGUl1nH+fPRRy22VmZ76dL0fXqYFCbD0bmE4yUMSlty3XBk7H77cPUDEhW+w8k4EbRVgunp/m&#10;WFh/5T0Nh1QrCeFYoIEmpb7QOpYNOYwT3xOLVvngMMkaam0DXiXcdTrPsnftsGVpaLCnr4bKy+HP&#10;GTgO67jZn9PM/lRrnW+rXf4bVsa8voyrT1CJxvQw/19vrOBPhVaekQn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JMdbEAAAA3AAAAA8AAAAAAAAAAAAAAAAAmAIAAGRycy9k&#10;b3ducmV2LnhtbFBLBQYAAAAABAAEAPUAAACJAwAAAAA=&#10;">
              <v:textbox inset="0,0,0,0">
                <w:txbxContent>
                  <w:p w:rsidR="006A5BB9" w:rsidRPr="006262FA" w:rsidRDefault="006A5BB9" w:rsidP="006A5BB9">
                    <w:pPr>
                      <w:rPr>
                        <w:sz w:val="20"/>
                        <w:szCs w:val="20"/>
                      </w:rPr>
                    </w:pP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Невзрыв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о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непожароопасная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 зона</w:t>
                    </w:r>
                  </w:p>
                </w:txbxContent>
              </v:textbox>
            </v:shape>
            <v:line id="Line 75" o:spid="_x0000_s1099" style="position:absolute;visibility:visible;mso-wrap-style:square" from="4893,6279" to="4893,9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o/nsQAAADcAAAADwAAAGRycy9kb3ducmV2LnhtbERPTWvCQBC9F/wPyxR6qxsthJq6irQI&#10;6kGqLbTHMTtNUrOzYXdN4r93BcHbPN7nTOe9qUVLzleWFYyGCQji3OqKCwXfX8vnVxA+IGusLZOC&#10;M3mYzwYPU8y07XhH7T4UIoawz1BBGUKTSenzkgz6oW2II/dnncEQoSukdtjFcFPLcZKk0mDFsaHE&#10;ht5Lyo/7k1GwfflM28V6s+p/1ukh/9gdfv87p9TTY794AxGoD3fxzb3Scf5oA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Gj+exAAAANwAAAAPAAAAAAAAAAAA&#10;AAAAAKECAABkcnMvZG93bnJldi54bWxQSwUGAAAAAAQABAD5AAAAkgMAAAAA&#10;"/>
            <v:shape id="Text Box 76" o:spid="_x0000_s1100" type="#_x0000_t202" style="position:absolute;left:4095;top:8784;width:123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P3bc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BzwZd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T923EAAAA3AAAAA8AAAAAAAAAAAAAAAAAmAIAAGRycy9k&#10;b3ducmV2LnhtbFBLBQYAAAAABAAEAPUAAACJAwAAAAA=&#10;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</w:p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  <w:r>
                      <w:rPr>
                        <w:sz w:val="24"/>
                      </w:rPr>
                      <w:t>г</w:t>
                    </w:r>
                  </w:p>
                </w:txbxContent>
              </v:textbox>
            </v:shape>
            <v:shape id="Text Box 77" o:spid="_x0000_s1101" type="#_x0000_t202" style="position:absolute;left:5037;top:6768;width:864;height: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9S9sIA&#10;AADcAAAADwAAAGRycy9kb3ducmV2LnhtbERPyWrDMBC9F/oPYgK91bJ9KK0TJcSFQEovTRxyHqzx&#10;klgjIymO+/dVodDbPN46q81sBjGR871lBVmSgiCure65VXCqds+vIHxA1jhYJgXf5GGzfnxYYaHt&#10;nQ80HUMrYgj7AhV0IYyFlL7uyKBP7EgcucY6gyFC10rt8B7DzSDzNH2RBnuODR2O9N5RfT3ejIJq&#10;Kv3+cAlv+qMpZf7ZfOVnt1XqaTFvlyACzeFf/Ofe6zg/z+D3mXiBX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1L2wgAAANwAAAAPAAAAAAAAAAAAAAAAAJgCAABkcnMvZG93&#10;bnJldi54bWxQSwUGAAAAAAQABAD1AAAAhwMAAAAA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  <w:lang w:val="en-US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  <w:r>
                      <w:rPr>
                        <w:sz w:val="24"/>
                      </w:rPr>
                      <w:br/>
                    </w:r>
                    <w:proofErr w:type="gramStart"/>
                    <w:r>
                      <w:rPr>
                        <w:sz w:val="24"/>
                      </w:rPr>
                      <w:t>П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>
                      <w:rPr>
                        <w:sz w:val="24"/>
                        <w:lang w:val="en-US"/>
                      </w:rPr>
                      <w:t>III</w:t>
                    </w:r>
                  </w:p>
                </w:txbxContent>
              </v:textbox>
            </v:shape>
            <v:line id="Line 78" o:spid="_x0000_s1102" style="position:absolute;visibility:visible;mso-wrap-style:square" from="6966,3600" to="6966,3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JnUsQAAADcAAAADwAAAGRycy9kb3ducmV2LnhtbERPTWvCQBC9F/wPyxR6q5umECR1FVEK&#10;6kHUFtrjmJ0mqdnZsLtN4r93BaG3ebzPmc4H04iOnK8tK3gZJyCIC6trLhV8frw/T0D4gKyxsUwK&#10;LuRhPhs9TDHXtucDdcdQihjCPkcFVQhtLqUvKjLox7YljtyPdQZDhK6U2mEfw00j0yTJpMGaY0OF&#10;LS0rKs7HP6Ng97rPusVmux6+NtmpWB1O37+9U+rpcVi8gQg0hH/x3b3WcX6awu2ZeIG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0mdSxAAAANwAAAAPAAAAAAAAAAAA&#10;AAAAAKECAABkcnMvZG93bnJldi54bWxQSwUGAAAAAAQABAD5AAAAkgMAAAAA&#10;"/>
            <v:line id="Line 79" o:spid="_x0000_s1103" style="position:absolute;visibility:visible;mso-wrap-style:square" from="6189,3888" to="8562,3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7CycQAAADcAAAADwAAAGRycy9kb3ducmV2LnhtbERPTWvCQBC9C/0PyxS86UaFUFJXEUXQ&#10;HoraQnscs9MkbXY27K5J/PeuUPA2j/c582VvatGS85VlBZNxAoI4t7riQsHnx3b0AsIHZI21ZVJw&#10;JQ/LxdNgjpm2HR+pPYVCxBD2GSooQ2gyKX1ekkE/tg1x5H6sMxgidIXUDrsYbmo5TZJUGqw4NpTY&#10;0Lqk/O90MQreZ4e0Xe3fdv3XPj3nm+P5+7dzSg2f+9UriEB9eIj/3Tsd509ncH8mXi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nsLJxAAAANwAAAAPAAAAAAAAAAAA&#10;AAAAAKECAABkcnMvZG93bnJldi54bWxQSwUGAAAAAAQABAD5AAAAkgMAAAAA&#10;"/>
            <v:shape id="Text Box 80" o:spid="_x0000_s1104" type="#_x0000_t202" style="position:absolute;left:5613;top:4032;width:1584;height:2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jxbsEA&#10;AADcAAAADwAAAGRycy9kb3ducmV2LnhtbERPS2sCMRC+C/0PYQq9abZLEbsaRQuCxYuP4nnYzD50&#10;M1mSuG7/vREEb/PxPWe26E0jOnK+tqzgc5SAIM6trrlU8HdcDycgfEDW2FgmBf/kYTF/G8ww0/bG&#10;e+oOoRQxhH2GCqoQ2kxKn1dk0I9sSxy5wjqDIUJXSu3wFsNNI9MkGUuDNceGClv6qSi/HK5GwbFb&#10;+c3+HL71b7GS6bbYpSe3VOrjvV9OQQTqw0v8dG90nJ9+weOZe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o8W7BAAAA3AAAAA8AAAAAAAAAAAAAAAAAmAIAAGRycy9kb3du&#10;cmV2LnhtbFBLBQYAAAAABAAEAPUAAACGAwAAAAA=&#10;">
              <v:textbox inset="0,0,0,0">
                <w:txbxContent>
                  <w:p w:rsidR="006A5BB9" w:rsidRPr="006262FA" w:rsidRDefault="006A5BB9" w:rsidP="006A5BB9">
                    <w:pPr>
                      <w:pStyle w:val="aa"/>
                      <w:jc w:val="center"/>
                      <w:rPr>
                        <w:sz w:val="20"/>
                      </w:rPr>
                    </w:pPr>
                    <w:r w:rsidRPr="006262FA">
                      <w:rPr>
                        <w:sz w:val="20"/>
                      </w:rPr>
                      <w:t>Взрывоопасная смесь может образоваться только при нормальном режиме работы</w:t>
                    </w:r>
                  </w:p>
                </w:txbxContent>
              </v:textbox>
            </v:shape>
            <v:line id="Line 81" o:spid="_x0000_s1105" style="position:absolute;visibility:visible;mso-wrap-style:square" from="14541,4608" to="15261,4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v/JsQAAADcAAAADwAAAGRycy9kb3ducmV2LnhtbERPTWvCQBC9F/wPywi91U0thp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O/8mxAAAANwAAAAPAAAAAAAAAAAA&#10;AAAAAKECAABkcnMvZG93bnJldi54bWxQSwUGAAAAAAQABAD5AAAAkgMAAAAA&#10;"/>
            <v:shape id="AutoShape 82" o:spid="_x0000_s1106" type="#_x0000_t110" style="position:absolute;left:12919;top:4024;width:1785;height:1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kv1MAA&#10;AADcAAAADwAAAGRycy9kb3ducmV2LnhtbERPTYvCMBC9C/6HMAteZE0tIrvVKCIIXmTVFfQ4NNOm&#10;bDMpTdT67zeC4G0e73Pmy87W4katrxwrGI8SEMS50xWXCk6/m88vED4ga6wdk4IHeVgu+r05Ztrd&#10;+UC3YyhFDGGfoQITQpNJ6XNDFv3INcSRK1xrMUTYllK3eI/htpZpkkylxYpjg8GG1obyv+PVKpDn&#10;InW4N3wZjnOq6bqbFD/fSg0+utUMRKAuvMUv91bH+ekUns/EC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wkv1MAAAADcAAAADwAAAAAAAAAAAAAAAACYAgAAZHJzL2Rvd25y&#10;ZXYueG1sUEsFBgAAAAAEAAQA9QAAAIUDAAAAAA==&#10;">
              <v:textbox inset="0,0,0,0">
                <w:txbxContent>
                  <w:p w:rsidR="006A5BB9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НКПВ</w:t>
                    </w:r>
                    <w:r>
                      <w:rPr>
                        <w:sz w:val="24"/>
                      </w:rPr>
                      <w:sym w:font="Symbol" w:char="003E"/>
                    </w:r>
                    <w:r>
                      <w:rPr>
                        <w:sz w:val="24"/>
                      </w:rPr>
                      <w:t>65 г</w:t>
                    </w:r>
                    <w:r>
                      <w:rPr>
                        <w:sz w:val="24"/>
                      </w:rPr>
                      <w:sym w:font="Symbol" w:char="00D7"/>
                    </w:r>
                    <w:r>
                      <w:rPr>
                        <w:sz w:val="24"/>
                      </w:rPr>
                      <w:t>м</w:t>
                    </w:r>
                    <w:r>
                      <w:rPr>
                        <w:sz w:val="24"/>
                        <w:vertAlign w:val="superscript"/>
                      </w:rPr>
                      <w:t>3</w:t>
                    </w:r>
                  </w:p>
                </w:txbxContent>
              </v:textbox>
            </v:shape>
            <v:line id="Line 83" o:spid="_x0000_s1107" style="position:absolute;visibility:visible;mso-wrap-style:square" from="14435,5472" to="14435,5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XEysQAAADcAAAADwAAAGRycy9kb3ducmV2LnhtbERPTWvCQBC9F/wPywi91U0txJ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pcTKxAAAANwAAAAPAAAAAAAAAAAA&#10;AAAAAKECAABkcnMvZG93bnJldi54bWxQSwUGAAAAAAQABAD5AAAAkgMAAAAA&#10;"/>
            <v:shape id="Text Box 84" o:spid="_x0000_s1108" type="#_x0000_t202" style="position:absolute;left:13896;top:5616;width:1235;height:2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X7a8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BzoZV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l+2vEAAAA3AAAAA8AAAAAAAAAAAAAAAAAmAIAAGRycy9k&#10;b3ducmV2LnhtbFBLBQYAAAAABAAEAPUAAACJAwAAAAA=&#10;">
              <v:textbox inset="0,0,0,0">
                <w:txbxContent>
                  <w:p w:rsidR="006A5BB9" w:rsidRDefault="006A5BB9" w:rsidP="006A5BB9">
                    <w:pPr>
                      <w:pStyle w:val="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Взрывоопасная смесь может образоваться только при аварии</w:t>
                    </w:r>
                  </w:p>
                </w:txbxContent>
              </v:textbox>
            </v:shape>
            <v:line id="Line 85" o:spid="_x0000_s1109" style="position:absolute;visibility:visible;mso-wrap-style:square" from="11229,4752" to="12237,4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b1I8QAAADcAAAADwAAAGRycy9kb3ducmV2LnhtbERPTWvCQBC9F/wPywi91U0tBJu6iiiC&#10;9iBqC+1xzE6T1Oxs2N0m8d+7gtDbPN7nTOe9qUVLzleWFTyPEhDEudUVFwo+P9ZPExA+IGusLZOC&#10;C3mYzwYPU8y07fhA7TEUIoawz1BBGUKTSenzkgz6kW2II/djncEQoSukdtjFcFPLcZKk0mDFsaHE&#10;hpYl5efjn1Gwe9mn7WL7vum/tukpXx1O37+dU+px2C/eQATqw7/47t7oOH/8C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dvUjxAAAANwAAAAPAAAAAAAAAAAA&#10;AAAAAKECAABkcnMvZG93bnJldi54bWxQSwUGAAAAAAQABAD5AAAAkgMAAAAA&#10;"/>
            <v:shape id="AutoShape 86" o:spid="_x0000_s1110" type="#_x0000_t110" style="position:absolute;left:8561;top:3888;width:3032;height:17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WE5sUA&#10;AADcAAAADwAAAGRycy9kb3ducmV2LnhtbESPT2vCQBDF74V+h2UKvRTdaEU0dRURCr2U+g/0OGQn&#10;2dDsbMiumn77zkHwNsN7895vFqveN+pKXawDGxgNM1DERbA1VwaOh8/BDFRMyBabwGTgjyKsls9P&#10;C8xtuPGOrvtUKQnhmKMBl1Kbax0LRx7jMLTEopWh85hk7SptO7xJuG/0OMum2mPN0uCwpY2j4nd/&#10;8Qb0qRwH3Do+v40KaujyPSl/5sa8vvTrD1CJ+vQw36+/rOC/C748IxPo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YTmxQAAANwAAAAPAAAAAAAAAAAAAAAAAJgCAABkcnMv&#10;ZG93bnJldi54bWxQSwUGAAAAAAQABAD1AAAAigMAAAAA&#10;">
              <v:textbox inset="0,0,0,0">
                <w:txbxContent>
                  <w:p w:rsidR="006A5BB9" w:rsidRPr="006262FA" w:rsidRDefault="006A5BB9" w:rsidP="006A5BB9">
                    <w:pPr>
                      <w:rPr>
                        <w:sz w:val="20"/>
                        <w:szCs w:val="20"/>
                        <w:vertAlign w:val="subscript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Нагрета в условиях производства до </w:t>
                    </w:r>
                    <w:proofErr w:type="gramStart"/>
                    <w:r w:rsidRPr="006262FA">
                      <w:rPr>
                        <w:i/>
                        <w:sz w:val="20"/>
                        <w:szCs w:val="20"/>
                        <w:lang w:val="en-US"/>
                      </w:rPr>
                      <w:t>t</w:t>
                    </w:r>
                    <w:proofErr w:type="spellStart"/>
                    <w:proofErr w:type="gramEnd"/>
                    <w:r w:rsidRPr="006262FA">
                      <w:rPr>
                        <w:sz w:val="20"/>
                        <w:szCs w:val="20"/>
                        <w:vertAlign w:val="subscript"/>
                      </w:rPr>
                      <w:t>всп</w:t>
                    </w:r>
                    <w:proofErr w:type="spellEnd"/>
                  </w:p>
                </w:txbxContent>
              </v:textbox>
            </v:shape>
            <v:shape id="Text Box 87" o:spid="_x0000_s1111" type="#_x0000_t202" style="position:absolute;left:6045;top:3456;width:2160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bEK8EA&#10;AADcAAAADwAAAGRycy9kb3ducmV2LnhtbERPS2sCMRC+F/wPYQRvNesKUrdGUaGgeKlr6XnYzD7q&#10;ZrIk6br+eyMUepuP7zmrzWBa0ZPzjWUFs2kCgriwuuFKwdfl4/UNhA/IGlvLpOBOHjbr0csKM21v&#10;fKY+D5WIIewzVFCH0GVS+qImg35qO+LIldYZDBG6SmqHtxhuWpkmyUIabDg21NjRvqbimv8aBZd+&#10;5w/nn7DUx3In01P5mX67rVKT8bB9BxFoCP/iP/dBx/nzGTyfi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GxCvBAAAA3AAAAA8AAAAAAAAAAAAAAAAAmAIAAGRycy9kb3du&#10;cmV2LnhtbFBLBQYAAAAABAAEAPUAAACGAwAAAAA=&#10;">
              <v:textbox inset="0,0,0,0">
                <w:txbxContent>
                  <w:p w:rsidR="006A5BB9" w:rsidRDefault="006A5BB9" w:rsidP="006A5BB9">
                    <w:pPr>
                      <w:jc w:val="center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ГГ</w:t>
                    </w:r>
                    <w:proofErr w:type="gramEnd"/>
                    <w:r>
                      <w:rPr>
                        <w:sz w:val="24"/>
                      </w:rPr>
                      <w:t xml:space="preserve"> или пары ЛВЖ</w:t>
                    </w:r>
                  </w:p>
                </w:txbxContent>
              </v:textbox>
            </v:shape>
            <v:rect id="Rectangle 88" o:spid="_x0000_s1112" style="position:absolute;left:6621;top:6192;width:417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bjr8cA&#10;AADcAAAADwAAAGRycy9kb3ducmV2LnhtbESP3WrCQBCF7wu+wzJC7+pGW6WkWUUEobRUNBXxcshO&#10;fmp2NmS3Mfr0rlDo3QznzPnOJIve1KKj1lWWFYxHEQjizOqKCwX77/XTKwjnkTXWlknBhRws5oOH&#10;BGNtz7yjLvWFCCHsYlRQet/EUrqsJINuZBvioOW2NejD2hZSt3gO4aaWkyiaSYMVB0KJDa1Kyk7p&#10;rwncl+Znv/nYrL8u10Pntp/HdJpbpR6H/fINhKfe/5v/rt91qP88gfszYQI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5G46/HAAAA3AAAAA8AAAAAAAAAAAAAAAAAmAIAAGRy&#10;cy9kb3ducmV2LnhtbFBLBQYAAAAABAAEAPUAAACMAwAAAAA=&#10;">
              <v:textbox inset="0,0,0,0">
                <w:txbxContent>
                  <w:p w:rsidR="006A5BB9" w:rsidRPr="006262FA" w:rsidRDefault="006A5BB9" w:rsidP="006A5BB9">
                    <w:pPr>
                      <w:pStyle w:val="3"/>
                      <w:jc w:val="center"/>
                      <w:rPr>
                        <w:spacing w:val="-12"/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 xml:space="preserve">Присутствует </w:t>
                    </w:r>
                    <w:proofErr w:type="gramStart"/>
                    <w:r w:rsidRPr="006262FA">
                      <w:rPr>
                        <w:spacing w:val="-12"/>
                        <w:sz w:val="20"/>
                      </w:rPr>
                      <w:t>ГГ</w:t>
                    </w:r>
                    <w:proofErr w:type="gramEnd"/>
                    <w:r w:rsidRPr="006262FA">
                      <w:rPr>
                        <w:spacing w:val="-12"/>
                        <w:sz w:val="20"/>
                      </w:rPr>
                      <w:t xml:space="preserve"> с НКПВ</w:t>
                    </w:r>
                    <w:r w:rsidRPr="006262FA">
                      <w:rPr>
                        <w:spacing w:val="-12"/>
                        <w:sz w:val="20"/>
                      </w:rPr>
                      <w:sym w:font="Symbol" w:char="00B3"/>
                    </w:r>
                    <w:r w:rsidRPr="006262FA">
                      <w:rPr>
                        <w:spacing w:val="-12"/>
                        <w:sz w:val="20"/>
                      </w:rPr>
                      <w:t>15% при предельно допустимой концентрации по ГОСТ 12.1.005-76</w:t>
                    </w:r>
                  </w:p>
                </w:txbxContent>
              </v:textbox>
            </v:rect>
            <v:line id="Line 89" o:spid="_x0000_s1113" style="position:absolute;visibility:visible;mso-wrap-style:square" from="10797,6555" to="11085,6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UFMQAAADc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wu2ZeIGcX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R1QUxAAAANwAAAAPAAAAAAAAAAAA&#10;AAAAAKECAABkcnMvZG93bnJldi54bWxQSwUGAAAAAAQABAD5AAAAkgMAAAAA&#10;"/>
            <v:line id="Line 90" o:spid="_x0000_s1114" style="position:absolute;visibility:visible;mso-wrap-style:square" from="11085,6555" to="11085,6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7MYMQAAADc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rsxgxAAAANwAAAAPAAAAAAAAAAAA&#10;AAAAAKECAABkcnMvZG93bnJldi54bWxQSwUGAAAAAAQABAD5AAAAkgMAAAAA&#10;"/>
            <v:rect id="Rectangle 91" o:spid="_x0000_s1115" style="position:absolute;left:6873;top:6834;width:4644;height: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9728cA&#10;AADcAAAADwAAAGRycy9kb3ducmV2LnhtbESP3WrCQBCF7wu+wzKCd3Vj/aGkriJCoFQqmop4OWTH&#10;JDU7G7LbJPbpu4VC72Y4Z853ZrnuTSVaalxpWcFkHIEgzqwuOVdw+kgen0E4j6yxskwK7uRgvRo8&#10;LDHWtuMjtanPRQhhF6OCwvs6ltJlBRl0Y1sTB+1qG4M+rE0udYNdCDeVfIqihTRYciAUWNO2oOyW&#10;fpnAndWfp/3bPnm/f59bd9hd0vnVKjUa9psXEJ56/2/+u37Vof50Dr/PhAn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ve9vHAAAA3AAAAA8AAAAAAAAAAAAAAAAAmAIAAGRy&#10;cy9kb3ducmV2LnhtbFBLBQYAAAAABAAEAPUAAACMAwAAAAA=&#10;">
              <v:textbox inset="0,0,0,0">
                <w:txbxContent>
                  <w:p w:rsidR="006A5BB9" w:rsidRPr="006262FA" w:rsidRDefault="006A5BB9" w:rsidP="006A5BB9">
                    <w:pPr>
                      <w:pStyle w:val="3"/>
                      <w:jc w:val="center"/>
                      <w:rPr>
                        <w:spacing w:val="-12"/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 xml:space="preserve">Присутствует газообразный водород, но при нормальном режиме работы исключается образование взрывоопасной смеси с избыточным давлением </w:t>
                    </w:r>
                    <w:r w:rsidRPr="006262FA">
                      <w:rPr>
                        <w:spacing w:val="-12"/>
                        <w:sz w:val="20"/>
                      </w:rPr>
                      <w:sym w:font="Symbol" w:char="003E"/>
                    </w:r>
                    <w:r w:rsidRPr="006262FA">
                      <w:rPr>
                        <w:spacing w:val="-12"/>
                        <w:sz w:val="20"/>
                      </w:rPr>
                      <w:t>5 к Па</w:t>
                    </w:r>
                  </w:p>
                </w:txbxContent>
              </v:textbox>
            </v:rect>
            <v:line id="Line 92" o:spid="_x0000_s1116" style="position:absolute;visibility:visible;mso-wrap-style:square" from="11517,7419" to="11805,74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D3jM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bMU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MPeMxAAAANwAAAAPAAAAAAAAAAAA&#10;AAAAAKECAABkcnMvZG93bnJldi54bWxQSwUGAAAAAAQABAD5AAAAkgMAAAAA&#10;"/>
            <v:line id="Line 93" o:spid="_x0000_s1117" style="position:absolute;visibility:visible;mso-wrap-style:square" from="11805,7419" to="11805,77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xSF8QAAADc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fFIXxAAAANwAAAAPAAAAAAAAAAAA&#10;AAAAAKECAABkcnMvZG93bnJldi54bWxQSwUGAAAAAAQABAD5AAAAkgMAAAAA&#10;"/>
            <v:rect id="Rectangle 94" o:spid="_x0000_s1118" style="position:absolute;left:7212;top:7710;width:4896;height:7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7URcYA&#10;AADcAAAADwAAAGRycy9kb3ducmV2LnhtbESPTWvCQBCG7wX/wzKF3ppNv6REVxFBKC0VTUU8Dtkx&#10;iWZnQ3YbY39951DobYZ5P56ZzgfXqJ66UHs28JCkoIgLb2suDey+VvevoEJEtth4JgNXCjCfjW6m&#10;mFl/4S31eSyVhHDI0EAVY5tpHYqKHIbEt8RyO/rOYZS1K7Xt8CLhrtGPaTrWDmuWhgpbWlZUnPNv&#10;J73P7Wm3fl+vPq8/+z5sPg75y9Ebc3c7LCagIg3xX/znfrOC/yS08oxM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67URcYAAADcAAAADwAAAAAAAAAAAAAAAACYAgAAZHJz&#10;L2Rvd25yZXYueG1sUEsFBgAAAAAEAAQA9QAAAIsDAAAAAA==&#10;">
              <v:textbox inset="0,0,0,0">
                <w:txbxContent>
                  <w:p w:rsidR="006A5BB9" w:rsidRDefault="006A5BB9" w:rsidP="006A5BB9">
                    <w:pPr>
                      <w:pStyle w:val="3"/>
                      <w:jc w:val="center"/>
                      <w:rPr>
                        <w:spacing w:val="-12"/>
                        <w:sz w:val="22"/>
                      </w:rPr>
                    </w:pPr>
                    <w:r>
                      <w:rPr>
                        <w:spacing w:val="-12"/>
                        <w:sz w:val="22"/>
                      </w:rPr>
                      <w:t xml:space="preserve">Лабораторное помещение, где присутствуют </w:t>
                    </w:r>
                    <w:proofErr w:type="gramStart"/>
                    <w:r>
                      <w:rPr>
                        <w:spacing w:val="-12"/>
                        <w:sz w:val="22"/>
                      </w:rPr>
                      <w:t>ГГ</w:t>
                    </w:r>
                    <w:proofErr w:type="gramEnd"/>
                    <w:r>
                      <w:rPr>
                        <w:spacing w:val="-12"/>
                        <w:sz w:val="22"/>
                      </w:rPr>
                      <w:t xml:space="preserve"> и ЛВЖ, но исключено образование ВОС с избыточным давлением </w:t>
                    </w:r>
                    <w:r>
                      <w:rPr>
                        <w:spacing w:val="-12"/>
                        <w:sz w:val="22"/>
                      </w:rPr>
                      <w:sym w:font="Symbol" w:char="003E"/>
                    </w:r>
                    <w:r>
                      <w:rPr>
                        <w:spacing w:val="-12"/>
                        <w:sz w:val="22"/>
                      </w:rPr>
                      <w:t xml:space="preserve"> 5 кПа и нет открытого огня</w:t>
                    </w:r>
                  </w:p>
                </w:txbxContent>
              </v:textbox>
            </v:rect>
            <v:shape id="Text Box 95" o:spid="_x0000_s1119" type="#_x0000_t202" style="position:absolute;left:7212;top:9111;width:3669;height: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DILcEA&#10;AADcAAAADwAAAGRycy9kb3ducmV2LnhtbERPS2sCMRC+F/wPYQRvNesKpa5GUUGw9OILz8Nm9qGb&#10;yZLEdfvvm4LQ23x8z1msetOIjpyvLSuYjBMQxLnVNZcKLufd+ycIH5A1NpZJwQ95WC0HbwvMtH3y&#10;kbpTKEUMYZ+hgiqENpPS5xUZ9GPbEkeusM5giNCVUjt8xnDTyDRJPqTBmmNDhS1tK8rvp4dRcO42&#10;fn+8hZn+KjYy/S4O6dWtlRoN+/UcRKA+/Itf7r2O86cz+HsmXi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wyC3BAAAA3AAAAA8AAAAAAAAAAAAAAAAAmAIAAGRycy9kb3du&#10;cmV2LnhtbFBLBQYAAAAABAAEAPUAAACGAwAAAAA=&#10;">
              <v:textbox inset="0,0,0,0">
                <w:txbxContent>
                  <w:p w:rsidR="006A5BB9" w:rsidRPr="006262FA" w:rsidRDefault="006A5BB9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Невзрыв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о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непожароопасная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 зона</w:t>
                    </w:r>
                  </w:p>
                </w:txbxContent>
              </v:textbox>
            </v:shape>
            <v:line id="Line 96" o:spid="_x0000_s1120" style="position:absolute;flip:x;visibility:visible;mso-wrap-style:square" from="6762,8595" to="7281,8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c4YccAAADcAAAADwAAAGRycy9kb3ducmV2LnhtbESPQUsDMRCF70L/QxjBi9ispUjdNi1F&#10;EHroxSpbvE0342bZzWSbxHb9985B8DbDe/PeN6vN6Ht1oZjawAYepwUo4jrYlhsDH++vDwtQKSNb&#10;7AOTgR9KsFlPblZY2nDlN7occqMkhFOJBlzOQ6l1qh15TNMwEIv2FaLHLGtstI14lXDf61lRPGmP&#10;LUuDw4FeHNXd4dsb0Iv9/TluT/Ou6o7HZ1fV1fC5N+budtwuQWUa87/573pnBX8u+PKMT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tzhhxwAAANwAAAAPAAAAAAAA&#10;AAAAAAAAAKECAABkcnMvZG93bnJldi54bWxQSwUGAAAAAAQABAD5AAAAlQMAAAAA&#10;"/>
            <v:line id="Line 97" o:spid="_x0000_s1121" style="position:absolute;flip:x;visibility:visible;mso-wrap-style:square" from="6765,8829" to="7341,8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ud+sQAAADcAAAADwAAAGRycy9kb3ducmV2LnhtbERPTWsCMRC9F/ofwhR6KZq1iNjVKCII&#10;PXiplpXexs24WXYzWZOo23/fCEJv83ifM1/2thVX8qF2rGA0zEAQl07XXCn43m8GUxAhImtsHZOC&#10;XwqwXDw/zTHX7sZfdN3FSqQQDjkqMDF2uZShNGQxDF1HnLiT8xZjgr6S2uMthdtWvmfZRFqsOTUY&#10;7GhtqGx2F6tATrdvZ786jpuiORw+TFEW3c9WqdeXfjUDEamP/+KH+1On+eMR3J9JF8jF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+536xAAAANwAAAAPAAAAAAAAAAAA&#10;AAAAAKECAABkcnMvZG93bnJldi54bWxQSwUGAAAAAAQABAD5AAAAkgMAAAAA&#10;"/>
            <v:shape id="Text Box 98" o:spid="_x0000_s1122" type="#_x0000_t202" style="position:absolute;left:7206;top:8556;width:1584;height:5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IpIcEA&#10;AADcAAAADwAAAGRycy9kb3ducmV2LnhtbERPS2sCMRC+C/0PYQq9abZLEbsaRQuCxYuP4nnYzD50&#10;M1mSuG7/vREEb/PxPWe26E0jOnK+tqzgc5SAIM6trrlU8HdcDycgfEDW2FgmBf/kYTF/G8ww0/bG&#10;e+oOoRQxhH2GCqoQ2kxKn1dk0I9sSxy5wjqDIUJXSu3wFsNNI9MkGUuDNceGClv6qSi/HK5GwbFb&#10;+c3+HL71b7GS6bbYpSe3VOrjvV9OQQTqw0v8dG90nP+VwuOZe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KSHBAAAA3AAAAA8AAAAAAAAAAAAAAAAAmAIAAGRycy9kb3du&#10;cmV2LnhtbFBLBQYAAAAABAAEAPUAAACGAwAAAAA=&#10;">
              <v:textbox inset="0,0,0,0">
                <w:txbxContent>
                  <w:p w:rsidR="006A5BB9" w:rsidRPr="006262FA" w:rsidRDefault="006A5BB9" w:rsidP="006A5BB9">
                    <w:pPr>
                      <w:pStyle w:val="3"/>
                      <w:jc w:val="center"/>
                      <w:rPr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>Есть вытяжные шкафы или зоны</w:t>
                    </w:r>
                  </w:p>
                </w:txbxContent>
              </v:textbox>
            </v:shape>
            <v:line id="Line 99" o:spid="_x0000_s1123" style="position:absolute;flip:y;visibility:visible;mso-wrap-style:square" from="6765,8829" to="6765,91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WmFsQAAADcAAAADwAAAGRycy9kb3ducmV2LnhtbERPTWsCMRC9C/6HMIVeSs1apehqFCkU&#10;PHipyoq3cTPdLLuZbJNUt/++KRS8zeN9znLd21ZcyYfasYLxKANBXDpdc6XgeHh/noEIEVlj65gU&#10;/FCA9Wo4WGKu3Y0/6LqPlUghHHJUYGLscilDachiGLmOOHGfzluMCfpKao+3FG5b+ZJlr9JizanB&#10;YEdvhspm/20VyNnu6ctvLtOmaE6nuSnKojvvlHp86DcLEJH6eBf/u7c6zZ9O4O+ZdIF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ZaYWxAAAANwAAAAPAAAAAAAAAAAA&#10;AAAAAKECAABkcnMvZG93bnJldi54bWxQSwUGAAAAAAQABAD5AAAAkgMAAAAA&#10;"/>
            <v:shape id="Text Box 100" o:spid="_x0000_s1124" type="#_x0000_t202" style="position:absolute;left:6069;top:8905;width:1083;height: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cUzsEA&#10;AADcAAAADwAAAGRycy9kb3ducmV2LnhtbERPS2sCMRC+F/wPYQRvNesipa5GUUFQeqkPPA+b2Ydu&#10;JksS1/XfN4VCb/PxPWex6k0jOnK+tqxgMk5AEOdW11wquJx3758gfEDW2FgmBS/ysFoO3haYafvk&#10;I3WnUIoYwj5DBVUIbSalzysy6Me2JY5cYZ3BEKErpXb4jOGmkWmSfEiDNceGClvaVpTfTw+j4Nxt&#10;/P54CzN9KDYy/Sq+06tbKzUa9us5iEB9+Bf/ufc6zp9O4feZe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3FM7BAAAA3AAAAA8AAAAAAAAAAAAAAAAAmAIAAGRycy9kb3du&#10;cmV2LnhtbFBLBQYAAAAABAAEAPUAAACGAwAAAAA=&#10;">
              <v:textbox inset="0,0,0,0">
                <w:txbxContent>
                  <w:p w:rsidR="006A5BB9" w:rsidRPr="00AB0440" w:rsidRDefault="006A5BB9" w:rsidP="006A5BB9">
                    <w:pPr>
                      <w:spacing w:after="0" w:line="240" w:lineRule="auto"/>
                      <w:jc w:val="center"/>
                      <w:rPr>
                        <w:sz w:val="24"/>
                        <w:szCs w:val="24"/>
                      </w:rPr>
                    </w:pPr>
                    <w:r w:rsidRPr="00AB0440">
                      <w:rPr>
                        <w:sz w:val="24"/>
                        <w:szCs w:val="24"/>
                      </w:rPr>
                      <w:t>Класс зоны В-</w:t>
                    </w:r>
                    <w:proofErr w:type="gramStart"/>
                    <w:r w:rsidRPr="00AB0440">
                      <w:rPr>
                        <w:sz w:val="24"/>
                        <w:szCs w:val="24"/>
                        <w:lang w:val="en-US"/>
                      </w:rPr>
                      <w:t>I</w:t>
                    </w:r>
                    <w:proofErr w:type="gramEnd"/>
                    <w:r w:rsidRPr="00AB0440">
                      <w:rPr>
                        <w:sz w:val="24"/>
                        <w:szCs w:val="24"/>
                      </w:rPr>
                      <w:t>б</w:t>
                    </w:r>
                  </w:p>
                </w:txbxContent>
              </v:textbox>
            </v:shape>
            <v:shape id="Text Box 101" o:spid="_x0000_s1125" type="#_x0000_t202" style="position:absolute;left:6816;top:8586;width:416;height:3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NLt8MA&#10;AADcAAAADwAAAGRycy9kb3ducmV2LnhtbERPTWvCQBC9F/wPywi91Y2lF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8NLt8MAAADcAAAADwAAAAAAAAAAAAAAAACYAgAAZHJzL2Rv&#10;d25yZXYueG1sUEsFBgAAAAAEAAQA9QAAAIgDAAAAAA==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102" o:spid="_x0000_s1126" type="#_x0000_t202" style="position:absolute;left:11281;top:8496;width:416;height:3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<v:textbox inset="0,0,0,0">
                <w:txbxContent>
                  <w:p w:rsidR="006A5BB9" w:rsidRDefault="006A5BB9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</v:group>
        </w:pict>
      </w:r>
      <w:r w:rsidR="00B041B2">
        <w:tab/>
      </w:r>
      <w:r w:rsidR="00B041B2">
        <w:rPr>
          <w:rFonts w:ascii="Times New Roman" w:hAnsi="Times New Roman"/>
          <w:b/>
          <w:sz w:val="28"/>
          <w:szCs w:val="28"/>
        </w:rPr>
        <w:t xml:space="preserve">27. Алгоритм методики определения классов </w:t>
      </w:r>
      <w:proofErr w:type="spellStart"/>
      <w:r w:rsidR="00B041B2">
        <w:rPr>
          <w:rFonts w:ascii="Times New Roman" w:hAnsi="Times New Roman"/>
          <w:b/>
          <w:sz w:val="28"/>
          <w:szCs w:val="28"/>
        </w:rPr>
        <w:t>взрыво</w:t>
      </w:r>
      <w:proofErr w:type="spellEnd"/>
      <w:r w:rsidR="00B041B2">
        <w:rPr>
          <w:rFonts w:ascii="Times New Roman" w:hAnsi="Times New Roman"/>
          <w:b/>
          <w:sz w:val="28"/>
          <w:szCs w:val="28"/>
        </w:rPr>
        <w:t>- и пожароопасных зон</w:t>
      </w:r>
    </w:p>
    <w:p w:rsidR="002F0244" w:rsidRPr="009B6021" w:rsidRDefault="002F0244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6021" w:rsidRPr="009B6021" w:rsidRDefault="009B6021" w:rsidP="003446A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 xml:space="preserve">28. </w:t>
      </w:r>
      <w:r w:rsidR="00CE43DC" w:rsidRPr="009B6021">
        <w:rPr>
          <w:rFonts w:ascii="Times New Roman" w:hAnsi="Times New Roman"/>
          <w:b/>
          <w:sz w:val="28"/>
          <w:szCs w:val="28"/>
        </w:rPr>
        <w:t>Противопожарный инструктаж</w:t>
      </w:r>
    </w:p>
    <w:p w:rsidR="00CE43DC" w:rsidRPr="009B6021" w:rsidRDefault="009B6021" w:rsidP="003446A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( в соответствии с нормами пожарной безопасности «Обучение мерам пожарной безопасности работников организаций»)</w:t>
      </w:r>
      <w:r>
        <w:rPr>
          <w:rFonts w:ascii="Times New Roman" w:hAnsi="Times New Roman"/>
          <w:b/>
          <w:sz w:val="28"/>
          <w:szCs w:val="28"/>
        </w:rPr>
        <w:t>, выписка</w:t>
      </w:r>
    </w:p>
    <w:p w:rsidR="00CE43DC" w:rsidRPr="009B6021" w:rsidRDefault="00CE43DC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Pr="009B6021" w:rsidRDefault="009B6021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….</w:t>
      </w:r>
      <w:r w:rsidR="00CE43DC" w:rsidRPr="009B6021">
        <w:rPr>
          <w:rFonts w:ascii="Times New Roman" w:hAnsi="Times New Roman"/>
          <w:sz w:val="28"/>
          <w:szCs w:val="28"/>
        </w:rPr>
        <w:t>5. Противопожарный инструктаж проводится с целью доведения до работников организаций основных требований пожарной безопасности, изучения пожарной опасности технологических процессов производств и оборудования, сре</w:t>
      </w:r>
      <w:proofErr w:type="gramStart"/>
      <w:r w:rsidR="00CE43DC" w:rsidRPr="009B6021">
        <w:rPr>
          <w:rFonts w:ascii="Times New Roman" w:hAnsi="Times New Roman"/>
          <w:sz w:val="28"/>
          <w:szCs w:val="28"/>
        </w:rPr>
        <w:t>дств пр</w:t>
      </w:r>
      <w:proofErr w:type="gramEnd"/>
      <w:r w:rsidR="00CE43DC" w:rsidRPr="009B6021">
        <w:rPr>
          <w:rFonts w:ascii="Times New Roman" w:hAnsi="Times New Roman"/>
          <w:sz w:val="28"/>
          <w:szCs w:val="28"/>
        </w:rPr>
        <w:t>отивопожарной защиты, а также их действий в случае возникновения пожара.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6. Противопожарный инструктаж проводится администрацией (собственником) организации по специальным программам обучения мерам пожарной безопасности работников организаций (далее - специальные программы) и в порядке, определяемом администрацией (собственником) организации (далее - руководитель организации).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7. При проведении противопожарного инструктажа следует учитывать специфику деятельности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8. Проведение противопожарного инструктажа включает в себя ознакомление работников организаций </w:t>
      </w:r>
      <w:proofErr w:type="gramStart"/>
      <w:r w:rsidRPr="009B6021">
        <w:rPr>
          <w:rFonts w:ascii="Times New Roman" w:hAnsi="Times New Roman"/>
          <w:sz w:val="28"/>
          <w:szCs w:val="28"/>
        </w:rPr>
        <w:t>с</w:t>
      </w:r>
      <w:proofErr w:type="gramEnd"/>
      <w:r w:rsidRPr="009B6021">
        <w:rPr>
          <w:rFonts w:ascii="Times New Roman" w:hAnsi="Times New Roman"/>
          <w:sz w:val="28"/>
          <w:szCs w:val="28"/>
        </w:rPr>
        <w:t>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о пожаре и управления процессом эвакуации людей;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применения открытого огня и проведения огневых работ;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обязанностями и действиями работников при пожаре, правилами вызова пожарной охраны, правилами применения средств пожаротушения и установок пожарной автоматики.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9. </w:t>
      </w:r>
      <w:proofErr w:type="gramStart"/>
      <w:r w:rsidRPr="009B6021">
        <w:rPr>
          <w:rFonts w:ascii="Times New Roman" w:hAnsi="Times New Roman"/>
          <w:sz w:val="28"/>
          <w:szCs w:val="28"/>
        </w:rPr>
        <w:t>По характеру и времени проведения противопожарный инструктаж подразделяется на: вводный, первичный на рабочем месте, повторный, внеплановый и целевой.</w:t>
      </w:r>
      <w:proofErr w:type="gramEnd"/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10. О проведении вводного, первичного, повторного, внепланового,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(приложение 1).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11. Вводный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иными категориями работников (граждан) по решению руководителя.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12. Вводный противопожарный инструктаж в организации проводится руководителем организации или лицом, ответственным за пожарную безопасность, назначенным приказом (распоряжением) руководителя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13. Вводный инструктаж проводится в специально оборудованном помещении с использованием наглядных пособий и учебно-методических материалов.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14. Вводный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приказом (распоряжением) руководителя организации. Продолжительность инструктажа устанавливается в соответствии с утвержденной программой.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вводного противопожарного инструктажа приведен в приложении 2.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15.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16. Первичный противопожарный инструктаж проводится непосредственно на рабочем месте: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вновь принятыми на работу;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переводимыми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 из одного подразделения данной организации в другое;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работниками, выполняющими новую для них работу;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17. Проведение первичного противопожарного инструктажа с указанными категориями работников осуществляется лицом, ответственным за обеспечение пожарной безопасности в каждом структурном подразделении, назначенным приказом (распоряжением) руководителя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18. Первичный противопожарный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руководителем структурного подразделения организации или лицом, ответственным за пожарную безопасность структурного подразделения.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для проведения первичного противопожарного инструктажа приведен в приложении 2.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>19. Первичный противопожарный инструктаж проводят с каждым 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20.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практически показать умение действовать при пожаре, использовать первичные средства пожаротушения.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21. Первичный противопожарный инструктаж возможен с группой лиц, обслуживающих однотипное оборудование, и в пределах общего рабочего места.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22. Повторный противопожарный инструктаж проводится лицом, ответственным за пожарную безопасность, назначенным приказом (распоряжением) руководителя организации со всеми работниками, независимо от квалификации, образования, стажа, характера выполняемой работы, не реже одного раза в год, а с работниками организаций, имеющих пожароопасное производство, не реже одного раза в полугодие.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23. Повторный противопожарный инструктаж проводится в соответствии с графиком проведения занятий, утвержденным руководителем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24. Повторный противопожарный инструктаж проводится индивидуально или с группой работников, обслуживающих однотипное оборудование в пределах общего рабочего места по программе первичного противопожарного инструктажа на рабочем месте.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25. В ходе повторного противопожарного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26. Внеплановый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перерывах в работе более чем на 30 календарных дней, а для остальных работ - 60 календарных дней (для работ, к которым </w:t>
      </w:r>
      <w:r w:rsidRPr="009B6021">
        <w:rPr>
          <w:rFonts w:ascii="Times New Roman" w:hAnsi="Times New Roman"/>
          <w:sz w:val="28"/>
          <w:szCs w:val="28"/>
        </w:rPr>
        <w:lastRenderedPageBreak/>
        <w:t>предъявляются дополнительные требования пожарной безопасности);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поступлении информационных материалов об авариях, пожарах, происшедших на аналогичных производствах;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установлении фактов неудовлетворительного знания работниками организаций требований пожарной безопасности.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27. Внеплановый противопожарный инструктаж проводится работником, ответственным за обеспечение пожарной безопасности в организации, или непосредственно руководителем работ (мастером, инженером), имеющим необходимую подготовку, индивидуально или с группой работников одной профессии. Объем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28. Целевой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ликвидации последствий аварий, стихийных бедствий и катастроф;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производстве работ, на которые оформляется наряд-допуск, при производстве огневых работ во взрывоопасных производствах;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проведении экскурсий в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организации массовых мероприятий 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подготовке в организации мероприятий с массовым пребыванием людей (заседания коллегии, собрания, конференции, совещания и т.п.), с числом участников более 50 человек.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29. Целевой противопожарный инструктаж проводится лицом, ответственным за обеспечение пожарной безопасности в организации, или непосредственно руководителем работ (мастером, инженером) и в установленных правилами пожарной безопасности случаях - в наряде-допуске на выполнение работ.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30.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пожаротушения, действий при возникновении пожара, знаний правил эвакуации, помощи пострадавшим, лицом, проводившим инструктаж.</w:t>
      </w:r>
    </w:p>
    <w:p w:rsidR="00CE43DC" w:rsidRPr="009B6021" w:rsidRDefault="00CE43DC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Default="00CE43DC"/>
    <w:p w:rsidR="00CE43DC" w:rsidRDefault="00CE43DC"/>
    <w:p w:rsidR="009B6021" w:rsidRDefault="009B6021"/>
    <w:p w:rsidR="009B6021" w:rsidRDefault="009B6021"/>
    <w:p w:rsidR="009B6021" w:rsidRDefault="009B6021"/>
    <w:p w:rsidR="009B6021" w:rsidRDefault="009B6021"/>
    <w:p w:rsidR="009B6021" w:rsidRDefault="009B6021"/>
    <w:p w:rsidR="009B6021" w:rsidRDefault="009B6021"/>
    <w:p w:rsidR="00CE43DC" w:rsidRPr="009B6021" w:rsidRDefault="009B6021" w:rsidP="009B6021">
      <w:pPr>
        <w:pStyle w:val="aa"/>
        <w:spacing w:line="360" w:lineRule="auto"/>
        <w:jc w:val="center"/>
        <w:rPr>
          <w:b/>
          <w:sz w:val="28"/>
          <w:szCs w:val="28"/>
        </w:rPr>
      </w:pPr>
      <w:r w:rsidRPr="009B6021">
        <w:rPr>
          <w:b/>
          <w:sz w:val="28"/>
          <w:szCs w:val="28"/>
        </w:rPr>
        <w:t>29.</w:t>
      </w:r>
      <w:r w:rsidR="00CE43DC" w:rsidRPr="009B6021">
        <w:rPr>
          <w:b/>
          <w:sz w:val="28"/>
          <w:szCs w:val="28"/>
        </w:rPr>
        <w:t xml:space="preserve">Соотношение </w:t>
      </w:r>
      <w:proofErr w:type="spellStart"/>
      <w:r w:rsidR="00CE43DC" w:rsidRPr="009B6021">
        <w:rPr>
          <w:b/>
          <w:sz w:val="28"/>
          <w:szCs w:val="28"/>
        </w:rPr>
        <w:t>модульно-компетентностного</w:t>
      </w:r>
      <w:proofErr w:type="spellEnd"/>
      <w:r w:rsidR="00CE43DC" w:rsidRPr="009B6021">
        <w:rPr>
          <w:b/>
          <w:sz w:val="28"/>
          <w:szCs w:val="28"/>
        </w:rPr>
        <w:t xml:space="preserve"> и  </w:t>
      </w:r>
      <w:proofErr w:type="gramStart"/>
      <w:r w:rsidR="00CE43DC" w:rsidRPr="009B6021">
        <w:rPr>
          <w:b/>
          <w:sz w:val="28"/>
          <w:szCs w:val="28"/>
        </w:rPr>
        <w:t>традиционного</w:t>
      </w:r>
      <w:proofErr w:type="gramEnd"/>
      <w:r w:rsidR="00CE43DC" w:rsidRPr="009B6021">
        <w:rPr>
          <w:b/>
          <w:sz w:val="28"/>
          <w:szCs w:val="28"/>
        </w:rPr>
        <w:t xml:space="preserve"> подходов в образовании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28"/>
        <w:gridCol w:w="3420"/>
        <w:gridCol w:w="3420"/>
      </w:tblGrid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Критерии сравнения</w:t>
            </w:r>
          </w:p>
        </w:tc>
        <w:tc>
          <w:tcPr>
            <w:tcW w:w="3420" w:type="dxa"/>
          </w:tcPr>
          <w:p w:rsidR="00CE43DC" w:rsidRPr="00115ADA" w:rsidRDefault="00CE43DC" w:rsidP="006A5BB9">
            <w:pPr>
              <w:tabs>
                <w:tab w:val="left" w:pos="553"/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Модульно-компетентностный</w:t>
            </w:r>
            <w:proofErr w:type="spellEnd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 xml:space="preserve"> подход</w:t>
            </w:r>
          </w:p>
        </w:tc>
        <w:tc>
          <w:tcPr>
            <w:tcW w:w="3420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Традиционный</w:t>
            </w:r>
          </w:p>
          <w:p w:rsidR="00CE43DC" w:rsidRPr="00115ADA" w:rsidRDefault="00CE43DC" w:rsidP="006A5BB9">
            <w:pPr>
              <w:tabs>
                <w:tab w:val="left" w:pos="720"/>
                <w:tab w:val="left" w:pos="106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подход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Цели обучения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Формирование общих и профессиональных компетенций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«стандартов-результатов»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Преобладание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деятельностно-ориентированных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диагностично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задаваемых, основанных на требованиях рынка труда целей обучения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Формулировка целей через описание новых возможностей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E43DC" w:rsidRPr="00115ADA" w:rsidRDefault="00CE43DC" w:rsidP="009B6021">
            <w:pPr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Усвоение знаний, умений, навыков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Преимущественное использование «стандартов-процессов»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left" w:pos="0"/>
                <w:tab w:val="num" w:pos="43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Преобладание академически-ориентированных целей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clear" w:pos="828"/>
                <w:tab w:val="left" w:pos="0"/>
                <w:tab w:val="num" w:pos="432"/>
                <w:tab w:val="left" w:pos="79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Цель формулируется как задача для педагога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spacing w:after="0" w:line="240" w:lineRule="auto"/>
              <w:ind w:left="11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и структурирование содержания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4"/>
              </w:numPr>
              <w:tabs>
                <w:tab w:val="clear" w:pos="2148"/>
                <w:tab w:val="num" w:pos="79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описания результата (результатов), к которому должен привести планируемый этап обучения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учебного материала, необходимого  для достижения планируемых результатов обучения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- модуль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Учебный элемент  как материал для достижения одного, заранее планируемого результата обучения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Проектируются действия по освоению способов деятельности по достижению результата 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учусь,  как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действовать)»   </w:t>
            </w:r>
          </w:p>
          <w:p w:rsidR="00CE43DC" w:rsidRPr="00115ADA" w:rsidRDefault="00CE43DC" w:rsidP="009B6021">
            <w:pPr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25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выделения совокупности знаний (принцип соответствия базовой науке)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Определение набора предметов, затем разделов, тем, понятий, фактов, сведений 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– предмет (дисциплина)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Тема как единица материала по предмету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Проектируется программа усвоения знаний о предметах и/или предметные умения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узнаю о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предмете)»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Организация учебного процесса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Проектирование психологического механизма присваивания новой информации («школа мышления»)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Гибкость образовательных </w:t>
            </w: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траекторий для каждого обучающегося, учет индивидуального «темпа» продвижения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активных форм обучения</w:t>
            </w:r>
          </w:p>
          <w:p w:rsidR="00CE43DC" w:rsidRPr="00115ADA" w:rsidRDefault="00CE43DC" w:rsidP="009B6021">
            <w:pPr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Заложен механизм передачи информации («школа памяти») 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Заданность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длительности обучения, затрудненность «горизонтальной» </w:t>
            </w: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мобильности в освоении новых квалификаций, недельная «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расчасовка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Плохое усвоение (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неусвоение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) обычно замечается «на выходе»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Контроль, оценка результатов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Оценка, соответствующая критериям</w:t>
            </w:r>
          </w:p>
          <w:p w:rsidR="00CE43DC" w:rsidRPr="00115ADA" w:rsidRDefault="00CE43DC" w:rsidP="009B6021">
            <w:pPr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Измерение базируется на заранее заданном стандарте при однозначных критериях</w:t>
            </w:r>
          </w:p>
          <w:p w:rsidR="00CE43DC" w:rsidRPr="00115ADA" w:rsidRDefault="00CE43DC" w:rsidP="009B6021">
            <w:pPr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Оценка, соответствующая норме </w:t>
            </w:r>
          </w:p>
          <w:p w:rsidR="00CE43DC" w:rsidRPr="00115ADA" w:rsidRDefault="00CE43DC" w:rsidP="009B6021">
            <w:pPr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 критериях выполнения заданий чаще всего «вспоминают» в случаях несогласия обучающегося с оценкой</w:t>
            </w:r>
          </w:p>
          <w:p w:rsidR="00CE43DC" w:rsidRPr="00115ADA" w:rsidRDefault="00CE43DC" w:rsidP="009B6021">
            <w:pPr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E43DC" w:rsidRDefault="00CE43DC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Default="009B6021" w:rsidP="00CE43DC"/>
    <w:p w:rsidR="009B6021" w:rsidRPr="009B6021" w:rsidRDefault="009B6021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30. </w:t>
      </w:r>
      <w:r w:rsidRPr="009B6021">
        <w:rPr>
          <w:rFonts w:ascii="Times New Roman" w:hAnsi="Times New Roman" w:cs="Times New Roman"/>
          <w:b/>
          <w:sz w:val="28"/>
          <w:szCs w:val="28"/>
        </w:rPr>
        <w:t>Функциональная карта специальности (профессии)</w:t>
      </w:r>
    </w:p>
    <w:p w:rsidR="009B6021" w:rsidRDefault="009B6021" w:rsidP="00CE43DC"/>
    <w:tbl>
      <w:tblPr>
        <w:tblW w:w="0" w:type="auto"/>
        <w:tblLook w:val="01E0"/>
      </w:tblPr>
      <w:tblGrid>
        <w:gridCol w:w="1572"/>
        <w:gridCol w:w="615"/>
        <w:gridCol w:w="3576"/>
        <w:gridCol w:w="326"/>
        <w:gridCol w:w="326"/>
        <w:gridCol w:w="3156"/>
      </w:tblGrid>
      <w:tr w:rsidR="00CE43DC" w:rsidRPr="00115ADA" w:rsidTr="009B6021">
        <w:trPr>
          <w:trHeight w:val="276"/>
        </w:trPr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Основные цели</w:t>
            </w:r>
          </w:p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1)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2)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F15692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5692"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48" o:spid="_x0000_s1146" type="#_x0000_t32" style="position:absolute;left:0;text-align:left;margin-left:172.85pt;margin-top:18.35pt;width:16.65pt;height: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"/>
              </w:pict>
            </w:r>
            <w:r w:rsidR="00CE43DC"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 w:rsidR="00CE43DC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="00CE43DC">
              <w:rPr>
                <w:rFonts w:ascii="Times New Roman" w:hAnsi="Times New Roman"/>
                <w:sz w:val="28"/>
                <w:szCs w:val="28"/>
              </w:rPr>
              <w:t>3)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F15692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47" o:spid="_x0000_s1145" type="#_x0000_t32" style="position:absolute;margin-left:10.7pt;margin-top:.65pt;width:15.6pt;height:1.1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NK8dk9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N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Pr="000A4FEE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     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CE43DC" w:rsidRDefault="00CE43DC"/>
    <w:p w:rsidR="009B6021" w:rsidRPr="009B6021" w:rsidRDefault="009B6021" w:rsidP="009B6021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lastRenderedPageBreak/>
        <w:t>31.О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писани</w:t>
      </w:r>
      <w:r w:rsidRPr="009B6021">
        <w:rPr>
          <w:rFonts w:ascii="Times New Roman" w:hAnsi="Times New Roman" w:cs="Times New Roman"/>
          <w:b/>
          <w:sz w:val="28"/>
          <w:szCs w:val="28"/>
        </w:rPr>
        <w:t>е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E43DC" w:rsidRPr="009B6021" w:rsidRDefault="00CE43DC" w:rsidP="009B6021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t xml:space="preserve">основной цели специальности (профессии) 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(примеры)</w:t>
      </w:r>
      <w:r w:rsidRPr="009B6021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5000" w:type="pct"/>
        <w:tblLook w:val="0000"/>
      </w:tblPr>
      <w:tblGrid>
        <w:gridCol w:w="3076"/>
        <w:gridCol w:w="6495"/>
      </w:tblGrid>
      <w:tr w:rsidR="00CE43DC" w:rsidRPr="009B6021" w:rsidTr="006A5BB9">
        <w:trPr>
          <w:trHeight w:val="500"/>
        </w:trPr>
        <w:tc>
          <w:tcPr>
            <w:tcW w:w="1607" w:type="pct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Название специальности (профессии)</w:t>
            </w:r>
          </w:p>
        </w:tc>
        <w:tc>
          <w:tcPr>
            <w:tcW w:w="3393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Основная цель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Ветеринария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ветеринарные услуги путем проведения профилактических, диагностических и лечебных мероприятий.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Сестринское дело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населению квалифицированную сестринскую помощь для сохранения и поддержания здоровья в разные возрастные периоды жизни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sz w:val="28"/>
                <w:szCs w:val="28"/>
              </w:rPr>
              <w:t>Хозяйка (ин) усадьбы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21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 xml:space="preserve"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 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Станочник (металлообработка)</w:t>
            </w:r>
          </w:p>
          <w:p w:rsidR="00CE43DC" w:rsidRPr="009B6021" w:rsidRDefault="00CE43DC" w:rsidP="009B6021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Проводить программное управление металлорежущими станками и обрабатывать металлические изделия и детали на металлорежущих станках различного вида и типа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outlineLvl w:val="0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Электромонтажник блоков электронно-механических часов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Производить сборку часов различных типов, видов и конструкций на часовых предприятиях.</w:t>
            </w:r>
          </w:p>
        </w:tc>
      </w:tr>
    </w:tbl>
    <w:p w:rsidR="00CE43DC" w:rsidRDefault="00CE43DC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CE43DC" w:rsidRPr="009B6021" w:rsidRDefault="009B6021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lastRenderedPageBreak/>
        <w:t>32. 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бъекты и виды профессиональной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3544"/>
        <w:gridCol w:w="3509"/>
      </w:tblGrid>
      <w:tr w:rsidR="00CE43DC" w:rsidRPr="00115ADA" w:rsidTr="006A5BB9">
        <w:tc>
          <w:tcPr>
            <w:tcW w:w="2518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Наименование специальности (профессии)</w:t>
            </w:r>
          </w:p>
        </w:tc>
        <w:tc>
          <w:tcPr>
            <w:tcW w:w="3544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Объекты профессиональной деятельности:</w:t>
            </w:r>
          </w:p>
        </w:tc>
        <w:tc>
          <w:tcPr>
            <w:tcW w:w="3509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111102 Хозяйк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а(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ин) усадьбы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-7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имущество, в т.ч. земельный и коллекционный участок, приусадебное хозяйство и надворные постройки в сельской усадьбе;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животные и продукция животноводства;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культуры и продукция растениеводства;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машины и механизмы, оборудование;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пищевые продукты и посуда;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обязательства, финансовые и хозяйственные операции в сельской усадьбе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Уход за сельскохозяйственными животными, хранение и переработка продукции животноводства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Производство хранение и переработка продукции растениеводства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Кулинарное приготовление пищи и контроль качества блюд.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Ведение оперативного учета имущества, обязательств, финансовых и хозяйственных операций в усадьбе (сельском домохозяйстве, ферме).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151 008 Станочник (металлообработка)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CE43DC" w:rsidRPr="00115ADA" w:rsidRDefault="00CE43DC" w:rsidP="009B6021">
            <w:pPr>
              <w:spacing w:after="0" w:line="240" w:lineRule="auto"/>
              <w:rPr>
                <w:rFonts w:ascii="Times New Roman" w:hAnsi="Times New Roman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металлорежущие станки (сверлильные, фрезерные, токарные и шлифовальные), станки с числовым программным управлением (ЧПУ) и манипуляторы (роботы), а также технология обработки деталей и заготовок на них; специальные и универсальные приспособления  и режущие инструменты</w:t>
            </w: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Программное управление металлорежущими станками.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Обработка деталей на металлорежущих станках различного вида и типа.</w:t>
            </w:r>
          </w:p>
          <w:p w:rsidR="00CE43DC" w:rsidRPr="00115ADA" w:rsidRDefault="00CE43DC" w:rsidP="006A5BB9">
            <w:pPr>
              <w:pStyle w:val="Default"/>
              <w:ind w:firstLine="34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115ADA">
              <w:rPr>
                <w:rFonts w:ascii="Times New Roman" w:hAnsi="Times New Roman" w:cs="Times New Roman"/>
              </w:rPr>
              <w:t>060109 Сестринское дело</w:t>
            </w:r>
          </w:p>
        </w:tc>
        <w:tc>
          <w:tcPr>
            <w:tcW w:w="3544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пациент и его окружение;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здоровое население;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средства оказания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лечебно-диагностической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, профилактической и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реабилитационной помощи.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Решение проблем пациента посредством сестринского ухода;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Проведение профилактических мероприятий;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Участие в лечебно-диагностическом и реабилитационном процессах.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Оказание доврачебной медицинской помощи при неотложных и экстремальных состояниях.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</w:tbl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9B6021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33.</w:t>
      </w:r>
      <w:r w:rsidR="00CE43DC" w:rsidRPr="00845E5F">
        <w:rPr>
          <w:rFonts w:ascii="Times New Roman" w:hAnsi="Times New Roman" w:cs="Times New Roman"/>
          <w:b/>
          <w:sz w:val="28"/>
          <w:szCs w:val="28"/>
        </w:rPr>
        <w:t>Инвариантная часть ФГОС</w:t>
      </w:r>
    </w:p>
    <w:tbl>
      <w:tblPr>
        <w:tblW w:w="0" w:type="auto"/>
        <w:tblLook w:val="01E0"/>
      </w:tblPr>
      <w:tblGrid>
        <w:gridCol w:w="1498"/>
        <w:gridCol w:w="664"/>
        <w:gridCol w:w="3576"/>
        <w:gridCol w:w="338"/>
        <w:gridCol w:w="339"/>
        <w:gridCol w:w="3156"/>
      </w:tblGrid>
      <w:tr w:rsidR="00CE43DC" w:rsidRPr="00115ADA" w:rsidTr="009B6021">
        <w:trPr>
          <w:trHeight w:val="276"/>
        </w:trPr>
        <w:tc>
          <w:tcPr>
            <w:tcW w:w="1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CD148C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</w:t>
            </w: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1.Уход за сельскохозяйственными животными, хранение и переработка продукции животноводства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84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2.Производство хранение и переработка продукции растениеводства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3. Кулинарное приготовление пищи и контроль качества блюд</w:t>
            </w: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F15692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58" o:spid="_x0000_s1144" type="#_x0000_t32" style="position:absolute;margin-left:10.7pt;margin-top:.65pt;width:15.6pt;height:1.1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BKB2dp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</w:t>
            </w:r>
            <w:r w:rsidRPr="00CD148C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.1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ВД 4. </w:t>
            </w:r>
            <w:r w:rsidRPr="00CD148C">
              <w:rPr>
                <w:rFonts w:ascii="Times New Roman" w:hAnsi="Times New Roman" w:cs="Times New Roman"/>
              </w:rPr>
              <w:t xml:space="preserve">Ведение оперативного </w:t>
            </w:r>
            <w:r w:rsidRPr="00CD148C">
              <w:rPr>
                <w:rFonts w:ascii="Times New Roman" w:hAnsi="Times New Roman" w:cs="Times New Roman"/>
              </w:rPr>
              <w:lastRenderedPageBreak/>
              <w:t>учета имущества, обязательств, финансовых и хозяйственных операций в усадьбе (сельском домохозяйстве, ферме)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</w:t>
            </w:r>
            <w:r w:rsidRPr="00CD148C">
              <w:rPr>
                <w:rFonts w:ascii="Times New Roman" w:hAnsi="Times New Roman" w:cs="Times New Roman"/>
              </w:rPr>
              <w:lastRenderedPageBreak/>
              <w:t xml:space="preserve">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</w:rPr>
              <w:t>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D148C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Bdr>
          <w:bottom w:val="single" w:sz="12" w:space="1" w:color="auto"/>
        </w:pBd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Вариативная часть ФГОС</w:t>
      </w:r>
    </w:p>
    <w:p w:rsidR="00CE43DC" w:rsidRDefault="00F15692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7" o:spid="_x0000_s1127" style="position:absolute;margin-left:333.5pt;margin-top:13.4pt;width:142.95pt;height:4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">
            <v:textbox>
              <w:txbxContent>
                <w:p w:rsidR="006A5BB9" w:rsidRPr="009305ED" w:rsidRDefault="006A5BB9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6" o:spid="_x0000_s1128" style="position:absolute;margin-left:130.95pt;margin-top:9.65pt;width:173pt;height:66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">
            <v:textbox>
              <w:txbxContent>
                <w:p w:rsidR="006A5BB9" w:rsidRPr="009305ED" w:rsidRDefault="006A5BB9" w:rsidP="00CE43DC">
                  <w:pPr>
                    <w:spacing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ВД 5.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Благоустройство в усадьбе с использованием ландшафтного дизайна</w:t>
                  </w:r>
                </w:p>
                <w:p w:rsidR="006A5BB9" w:rsidRDefault="006A5BB9" w:rsidP="00CE43DC"/>
              </w:txbxContent>
            </v:textbox>
          </v:rect>
        </w:pict>
      </w:r>
    </w:p>
    <w:p w:rsidR="00CE43DC" w:rsidRDefault="00F15692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5" o:spid="_x0000_s1143" type="#_x0000_t32" style="position:absolute;margin-left:313.65pt;margin-top:2.9pt;width:19.85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4" o:spid="_x0000_s1142" type="#_x0000_t32" style="position:absolute;margin-left:313.65pt;margin-top:2.9pt;width:3.2pt;height:139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3" o:spid="_x0000_s1141" type="#_x0000_t32" style="position:absolute;margin-left:303.95pt;margin-top:2.9pt;width:9.7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"/>
        </w:pict>
      </w:r>
    </w:p>
    <w:p w:rsidR="00CE43DC" w:rsidRDefault="00F15692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2" o:spid="_x0000_s1140" type="#_x0000_t32" style="position:absolute;margin-left:316.85pt;margin-top:29.45pt;width:16.65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1" o:spid="_x0000_s1129" style="position:absolute;margin-left:333.5pt;margin-top:7.4pt;width:148.3pt;height:4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">
            <v:textbox>
              <w:txbxContent>
                <w:p w:rsidR="006A5BB9" w:rsidRPr="009305ED" w:rsidRDefault="006A5BB9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6A5BB9" w:rsidRDefault="006A5BB9" w:rsidP="00CE43DC"/>
              </w:txbxContent>
            </v:textbox>
          </v:rect>
        </w:pict>
      </w: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F15692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Прямоугольник 150" o:spid="_x0000_s1130" style="position:absolute;margin-left:337.8pt;margin-top:12.8pt;width:2in;height:42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">
            <v:textbox>
              <w:txbxContent>
                <w:p w:rsidR="006A5BB9" w:rsidRPr="009305ED" w:rsidRDefault="006A5BB9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6A5BB9" w:rsidRDefault="006A5BB9" w:rsidP="00CE43DC"/>
              </w:txbxContent>
            </v:textbox>
          </v:rect>
        </w:pict>
      </w:r>
    </w:p>
    <w:p w:rsidR="00CE43DC" w:rsidRDefault="00F15692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49" o:spid="_x0000_s1139" type="#_x0000_t32" style="position:absolute;margin-left:316.85pt;margin-top:6.05pt;width:20.95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"/>
        </w:pict>
      </w:r>
    </w:p>
    <w:p w:rsidR="009B6021" w:rsidRPr="009B6021" w:rsidRDefault="009B6021" w:rsidP="009B6021">
      <w:pPr>
        <w:spacing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34.</w:t>
      </w:r>
      <w:r w:rsidRPr="009B6021">
        <w:rPr>
          <w:rFonts w:ascii="Times New Roman" w:hAnsi="Times New Roman"/>
          <w:b/>
          <w:sz w:val="28"/>
          <w:szCs w:val="28"/>
        </w:rPr>
        <w:t xml:space="preserve"> Структура профессионального модуля</w:t>
      </w:r>
    </w:p>
    <w:p w:rsidR="00CE43DC" w:rsidRDefault="00CE43DC" w:rsidP="00CE43DC">
      <w:pPr>
        <w:jc w:val="center"/>
        <w:rPr>
          <w:rFonts w:ascii="Times New Roman" w:hAnsi="Times New Roman"/>
          <w:b/>
          <w:sz w:val="28"/>
          <w:szCs w:val="28"/>
        </w:rPr>
      </w:pPr>
      <w:r w:rsidRPr="00F01EA9">
        <w:rPr>
          <w:rFonts w:ascii="Times New Roman" w:hAnsi="Times New Roman"/>
          <w:b/>
          <w:sz w:val="28"/>
          <w:szCs w:val="28"/>
        </w:rPr>
        <w:t>ПРОФЕССИОНАЛЬНЫЙ МОДУЛЬ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en-US"/>
        </w:rPr>
        <w:t>N</w:t>
      </w:r>
    </w:p>
    <w:p w:rsidR="00CE43DC" w:rsidRPr="00671817" w:rsidRDefault="00CE43DC" w:rsidP="00CE43DC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(ВИД ПРОФЕССИОНАЛЬНОЙ ДЕЯТЕЛЬНОСТИ)</w:t>
      </w:r>
      <w:r w:rsidR="00F15692" w:rsidRPr="00F15692">
        <w:rPr>
          <w:rFonts w:ascii="Times New Roman" w:hAnsi="Times New Roman"/>
          <w:noProof/>
          <w:sz w:val="28"/>
          <w:szCs w:val="28"/>
          <w:lang w:eastAsia="ru-RU"/>
        </w:rPr>
        <w:pict>
          <v:shape id="Поле 166" o:spid="_x0000_s1131" type="#_x0000_t202" style="position:absolute;left:0;text-align:left;margin-left:-14.3pt;margin-top:28.85pt;width:120.2pt;height:70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">
            <v:textbox>
              <w:txbxContent>
                <w:p w:rsidR="006A5BB9" w:rsidRPr="00671817" w:rsidRDefault="006A5BB9" w:rsidP="00CE43DC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ИМЕТЬ ПРАКТИЧЕСКИЙ ОПЫТ</w:t>
                  </w:r>
                </w:p>
              </w:txbxContent>
            </v:textbox>
          </v:shape>
        </w:pict>
      </w:r>
      <w:r w:rsidR="00F15692" w:rsidRPr="00F15692">
        <w:rPr>
          <w:rFonts w:ascii="Times New Roman" w:hAnsi="Times New Roman"/>
          <w:noProof/>
          <w:sz w:val="28"/>
          <w:szCs w:val="28"/>
          <w:lang w:eastAsia="ru-RU"/>
        </w:rPr>
        <w:pict>
          <v:shape id="Поле 165" o:spid="_x0000_s1132" type="#_x0000_t202" style="position:absolute;left:0;text-align:left;margin-left:372pt;margin-top:28.85pt;width:92.05pt;height:140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">
            <v:textbox>
              <w:txbxContent>
                <w:p w:rsidR="006A5BB9" w:rsidRPr="00671817" w:rsidRDefault="006A5BB9" w:rsidP="00CE43DC">
                  <w:pPr>
                    <w:spacing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РЕЗУЛЬТАТ </w:t>
                  </w:r>
                  <w:proofErr w:type="gramStart"/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ОБУЧЕНИЯ ПО МОДУЛЮ</w:t>
                  </w:r>
                  <w:proofErr w:type="gramEnd"/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  <w:t>N</w:t>
                  </w:r>
                </w:p>
                <w:p w:rsidR="006A5BB9" w:rsidRPr="00671817" w:rsidRDefault="006A5BB9" w:rsidP="00CE43DC">
                  <w:pPr>
                    <w:spacing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ПК </w:t>
                  </w: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  <w:t>N</w:t>
                  </w: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.1</w:t>
                  </w:r>
                </w:p>
                <w:p w:rsidR="006A5BB9" w:rsidRPr="00671817" w:rsidRDefault="006A5BB9" w:rsidP="00CE43DC">
                  <w:pPr>
                    <w:spacing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ПК </w:t>
                  </w: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  <w:t>N</w:t>
                  </w: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.2</w:t>
                  </w:r>
                </w:p>
                <w:p w:rsidR="006A5BB9" w:rsidRPr="00671817" w:rsidRDefault="006A5BB9" w:rsidP="00CE43DC">
                  <w:pPr>
                    <w:spacing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ПК </w:t>
                  </w: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  <w:t>N</w:t>
                  </w: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.3</w:t>
                  </w:r>
                </w:p>
                <w:p w:rsidR="006A5BB9" w:rsidRPr="00671817" w:rsidRDefault="006A5BB9" w:rsidP="00CE43DC">
                  <w:pPr>
                    <w:spacing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…………</w:t>
                  </w:r>
                </w:p>
                <w:p w:rsidR="006A5BB9" w:rsidRPr="00671817" w:rsidRDefault="006A5BB9" w:rsidP="00CE43DC">
                  <w:pPr>
                    <w:spacing w:line="240" w:lineRule="auto"/>
                  </w:pPr>
                </w:p>
                <w:p w:rsidR="006A5BB9" w:rsidRPr="00671817" w:rsidRDefault="006A5BB9" w:rsidP="00CE43DC">
                  <w:pPr>
                    <w:spacing w:line="240" w:lineRule="auto"/>
                  </w:pPr>
                </w:p>
                <w:p w:rsidR="006A5BB9" w:rsidRPr="00671817" w:rsidRDefault="006A5BB9" w:rsidP="00CE43DC">
                  <w:pPr>
                    <w:spacing w:line="240" w:lineRule="auto"/>
                  </w:pPr>
                </w:p>
                <w:p w:rsidR="006A5BB9" w:rsidRDefault="006A5BB9" w:rsidP="00CE43DC"/>
              </w:txbxContent>
            </v:textbox>
          </v:shape>
        </w:pict>
      </w:r>
      <w:r w:rsidR="00F15692" w:rsidRPr="00F15692">
        <w:rPr>
          <w:rFonts w:ascii="Times New Roman" w:hAnsi="Times New Roman"/>
          <w:noProof/>
          <w:sz w:val="28"/>
          <w:szCs w:val="28"/>
          <w:lang w:eastAsia="ru-RU"/>
        </w:rPr>
        <w:pict>
          <v:shape id="Поле 164" o:spid="_x0000_s1133" type="#_x0000_t202" style="position:absolute;left:0;text-align:left;margin-left:105.9pt;margin-top:28.85pt;width:274.25pt;height:140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">
            <v:textbox>
              <w:txbxContent>
                <w:p w:rsidR="006A5BB9" w:rsidRDefault="006A5BB9" w:rsidP="00CE43DC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УЧЕБНАЯ ПРАКТИКА (ПРОИЗВОДСТВЕННОЕ ОБУЧЕНИЕ) И ПРОИЗВОДСТВЕННАЯ ПРАКТИКА 50%</w:t>
                  </w:r>
                </w:p>
                <w:p w:rsidR="006A5BB9" w:rsidRDefault="006A5BB9" w:rsidP="00CE43DC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6A5BB9" w:rsidRPr="00F01EA9" w:rsidRDefault="006A5BB9" w:rsidP="00CE43DC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МДК (50%)</w:t>
                  </w:r>
                </w:p>
              </w:txbxContent>
            </v:textbox>
          </v:shape>
        </w:pict>
      </w:r>
    </w:p>
    <w:p w:rsidR="00CE43DC" w:rsidRDefault="00CE43DC" w:rsidP="00CE43D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E43DC" w:rsidRDefault="00F15692" w:rsidP="00CE43D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оле 163" o:spid="_x0000_s1134" type="#_x0000_t202" style="position:absolute;left:0;text-align:left;margin-left:-14.3pt;margin-top:30.65pt;width:120.2pt;height:76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">
            <v:textbox>
              <w:txbxContent>
                <w:p w:rsidR="006A5BB9" w:rsidRPr="00671817" w:rsidRDefault="006A5BB9" w:rsidP="00CE43DC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УМЕТЬ</w:t>
                  </w:r>
                </w:p>
                <w:p w:rsidR="006A5BB9" w:rsidRPr="00671817" w:rsidRDefault="006A5BB9" w:rsidP="00CE43DC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671817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ЗНАТЬ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62" o:spid="_x0000_s1138" type="#_x0000_t32" style="position:absolute;left:0;text-align:left;margin-left:50.8pt;margin-top:11.85pt;width:55.1pt;height:.6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">
            <v:stroke endarrow="block"/>
          </v:shape>
        </w:pict>
      </w:r>
    </w:p>
    <w:p w:rsidR="00CE43DC" w:rsidRDefault="00F15692" w:rsidP="00CE43D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61" o:spid="_x0000_s1137" type="#_x0000_t32" style="position:absolute;left:0;text-align:left;margin-left:105.9pt;margin-top:8.4pt;width:274.25pt;height:1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60" o:spid="_x0000_s1136" type="#_x0000_t32" style="position:absolute;left:0;text-align:left;margin-left:55.8pt;margin-top:10.3pt;width:50.1pt;height:0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">
            <v:stroke endarrow="block"/>
          </v:shape>
        </w:pict>
      </w:r>
    </w:p>
    <w:p w:rsidR="00CE43DC" w:rsidRDefault="00F15692" w:rsidP="00CE43DC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59" o:spid="_x0000_s1135" type="#_x0000_t32" style="position:absolute;left:0;text-align:left;margin-left:58.95pt;margin-top:4.3pt;width:46.95pt;height:.65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">
            <v:stroke endarrow="block"/>
          </v:shape>
        </w:pict>
      </w:r>
    </w:p>
    <w:p w:rsidR="00CE43DC" w:rsidRDefault="00CE43DC" w:rsidP="00CE43DC">
      <w:pPr>
        <w:ind w:firstLine="737"/>
        <w:jc w:val="both"/>
        <w:rPr>
          <w:rFonts w:ascii="Times New Roman" w:hAnsi="Times New Roman"/>
          <w:sz w:val="28"/>
          <w:szCs w:val="28"/>
        </w:rPr>
      </w:pP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CE43DC" w:rsidRPr="0019381F" w:rsidRDefault="009B6021" w:rsidP="00CE43DC">
      <w:pPr>
        <w:pStyle w:val="aa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35.</w:t>
      </w:r>
      <w:r w:rsidR="00CE43DC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CE43DC" w:rsidRPr="0019381F" w:rsidRDefault="00CE43DC" w:rsidP="00CE43DC">
      <w:pPr>
        <w:pStyle w:val="aa"/>
        <w:spacing w:line="360" w:lineRule="auto"/>
        <w:rPr>
          <w:sz w:val="28"/>
          <w:szCs w:val="28"/>
        </w:rPr>
      </w:pPr>
    </w:p>
    <w:p w:rsidR="00CE43DC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36.К</w:t>
      </w:r>
      <w:r w:rsidRPr="005A5BD1">
        <w:rPr>
          <w:rFonts w:ascii="Times New Roman" w:hAnsi="Times New Roman"/>
          <w:b/>
          <w:sz w:val="28"/>
          <w:szCs w:val="28"/>
        </w:rPr>
        <w:t>ритерии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5A5BD1">
        <w:rPr>
          <w:rFonts w:ascii="Times New Roman" w:hAnsi="Times New Roman"/>
          <w:b/>
          <w:sz w:val="28"/>
          <w:szCs w:val="28"/>
        </w:rPr>
        <w:t>оценки разработки</w:t>
      </w:r>
      <w:r w:rsidRPr="005A5BD1">
        <w:rPr>
          <w:rFonts w:ascii="Times New Roman" w:hAnsi="Times New Roman"/>
          <w:b/>
          <w:sz w:val="28"/>
          <w:szCs w:val="28"/>
        </w:rPr>
        <w:br/>
        <w:t>профессионального модуля</w:t>
      </w:r>
    </w:p>
    <w:p w:rsidR="009B6021" w:rsidRPr="005A5BD1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№ п\</w:t>
            </w:r>
            <w:proofErr w:type="gram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gramEnd"/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Оценка</w:t>
            </w: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было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к практическому опыту;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умениям;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rFonts w:ascii="Times New Roman" w:hAnsi="Times New Roman"/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методика проверки: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практического опыта;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умений;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E43DC" w:rsidRPr="00B91039" w:rsidRDefault="00CE43DC" w:rsidP="00CE43DC">
      <w:pPr>
        <w:jc w:val="center"/>
        <w:rPr>
          <w:b/>
          <w:sz w:val="28"/>
          <w:szCs w:val="28"/>
        </w:rPr>
      </w:pPr>
    </w:p>
    <w:p w:rsidR="00CE43DC" w:rsidRDefault="00CE43DC" w:rsidP="00CE43DC">
      <w:pPr>
        <w:pStyle w:val="aa"/>
        <w:spacing w:line="360" w:lineRule="auto"/>
        <w:rPr>
          <w:iCs/>
          <w:sz w:val="28"/>
          <w:szCs w:val="28"/>
        </w:rPr>
      </w:pPr>
    </w:p>
    <w:p w:rsidR="00CE43DC" w:rsidRDefault="00CE43DC"/>
    <w:sectPr w:rsidR="00CE43DC" w:rsidSect="009B60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6FCB" w:rsidRDefault="00BF6FCB" w:rsidP="009336D4">
      <w:pPr>
        <w:spacing w:after="0" w:line="240" w:lineRule="auto"/>
      </w:pPr>
      <w:r>
        <w:separator/>
      </w:r>
    </w:p>
  </w:endnote>
  <w:endnote w:type="continuationSeparator" w:id="0">
    <w:p w:rsidR="00BF6FCB" w:rsidRDefault="00BF6FCB" w:rsidP="009336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29315105"/>
      <w:docPartObj>
        <w:docPartGallery w:val="Page Numbers (Bottom of Page)"/>
        <w:docPartUnique/>
      </w:docPartObj>
    </w:sdtPr>
    <w:sdtEndPr>
      <w:rPr>
        <w:rFonts w:ascii="Times New Roman" w:hAnsi="Times New Roman"/>
        <w:color w:val="FFFFFF" w:themeColor="background1"/>
        <w:sz w:val="24"/>
      </w:rPr>
    </w:sdtEndPr>
    <w:sdtContent>
      <w:p w:rsidR="009336D4" w:rsidRPr="00BE182C" w:rsidRDefault="00F15692">
        <w:pPr>
          <w:pStyle w:val="af0"/>
          <w:jc w:val="center"/>
          <w:rPr>
            <w:rFonts w:ascii="Times New Roman" w:hAnsi="Times New Roman"/>
            <w:color w:val="FFFFFF" w:themeColor="background1"/>
            <w:sz w:val="24"/>
          </w:rPr>
        </w:pPr>
        <w:r w:rsidRPr="00BE182C">
          <w:rPr>
            <w:rFonts w:ascii="Times New Roman" w:hAnsi="Times New Roman"/>
            <w:sz w:val="24"/>
          </w:rPr>
          <w:fldChar w:fldCharType="begin"/>
        </w:r>
        <w:r w:rsidR="009336D4" w:rsidRPr="00BE182C">
          <w:rPr>
            <w:rFonts w:ascii="Times New Roman" w:hAnsi="Times New Roman"/>
            <w:sz w:val="24"/>
          </w:rPr>
          <w:instrText>PAGE   \* MERGEFORMAT</w:instrText>
        </w:r>
        <w:r w:rsidRPr="00BE182C">
          <w:rPr>
            <w:rFonts w:ascii="Times New Roman" w:hAnsi="Times New Roman"/>
            <w:sz w:val="24"/>
          </w:rPr>
          <w:fldChar w:fldCharType="separate"/>
        </w:r>
        <w:r w:rsidR="00BE182C">
          <w:rPr>
            <w:rFonts w:ascii="Times New Roman" w:hAnsi="Times New Roman"/>
            <w:noProof/>
            <w:sz w:val="24"/>
          </w:rPr>
          <w:t>80</w:t>
        </w:r>
        <w:r w:rsidRPr="00BE182C">
          <w:rPr>
            <w:rFonts w:ascii="Times New Roman" w:hAnsi="Times New Roman"/>
            <w:sz w:val="24"/>
          </w:rPr>
          <w:fldChar w:fldCharType="end"/>
        </w:r>
      </w:p>
    </w:sdtContent>
  </w:sdt>
  <w:p w:rsidR="009336D4" w:rsidRDefault="009336D4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6FCB" w:rsidRDefault="00BF6FCB" w:rsidP="009336D4">
      <w:pPr>
        <w:spacing w:after="0" w:line="240" w:lineRule="auto"/>
      </w:pPr>
      <w:r>
        <w:separator/>
      </w:r>
    </w:p>
  </w:footnote>
  <w:footnote w:type="continuationSeparator" w:id="0">
    <w:p w:rsidR="00BF6FCB" w:rsidRDefault="00BF6FCB" w:rsidP="009336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615751"/>
      <w:docPartObj>
        <w:docPartGallery w:val="Page Numbers (Margins)"/>
        <w:docPartUnique/>
      </w:docPartObj>
    </w:sdtPr>
    <w:sdtContent>
      <w:p w:rsidR="00BE182C" w:rsidRDefault="00BE182C">
        <w:pPr>
          <w:pStyle w:val="ae"/>
        </w:pPr>
        <w:r>
          <w:rPr>
            <w:noProof/>
            <w:lang w:eastAsia="zh-TW"/>
          </w:rPr>
          <w:pict>
            <v:rect id="_x0000_s2049" style="position:absolute;margin-left:0;margin-top:0;width:60pt;height:70.5pt;z-index:251660288;mso-position-horizontal:center;mso-position-horizontal-relative:left-margin-area;mso-position-vertical:center;mso-position-vertical-relative:page" o:allowincell="f" stroked="f">
              <v:textbox style="layout-flow:vertical;mso-next-textbox:#_x0000_s2049">
                <w:txbxContent>
                  <w:p w:rsidR="00BE182C" w:rsidRPr="00BE182C" w:rsidRDefault="00BE182C">
                    <w:pPr>
                      <w:jc w:val="center"/>
                      <w:rPr>
                        <w:rFonts w:asciiTheme="minorHAnsi" w:hAnsiTheme="minorHAnsi"/>
                      </w:rPr>
                    </w:pPr>
                  </w:p>
                </w:txbxContent>
              </v:textbox>
              <w10:wrap anchorx="margin" anchory="page"/>
            </v:rect>
          </w:pict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4B9B"/>
    <w:multiLevelType w:val="hybridMultilevel"/>
    <w:tmpl w:val="1A6E761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50"/>
        </w:tabs>
        <w:ind w:left="1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hint="default"/>
      </w:rPr>
    </w:lvl>
  </w:abstractNum>
  <w:abstractNum w:abstractNumId="1">
    <w:nsid w:val="143C7934"/>
    <w:multiLevelType w:val="hybridMultilevel"/>
    <w:tmpl w:val="71F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293801"/>
    <w:multiLevelType w:val="hybridMultilevel"/>
    <w:tmpl w:val="56F8C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E710ACB"/>
    <w:multiLevelType w:val="multilevel"/>
    <w:tmpl w:val="6AB0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55" w:hanging="3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2A309E4"/>
    <w:multiLevelType w:val="multilevel"/>
    <w:tmpl w:val="59C43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52B13E9"/>
    <w:multiLevelType w:val="multilevel"/>
    <w:tmpl w:val="C21C2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9D50117"/>
    <w:multiLevelType w:val="multilevel"/>
    <w:tmpl w:val="13DC52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723AA1"/>
    <w:multiLevelType w:val="multilevel"/>
    <w:tmpl w:val="C3F89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DC1684"/>
    <w:multiLevelType w:val="multilevel"/>
    <w:tmpl w:val="1B04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7853FA6"/>
    <w:multiLevelType w:val="hybridMultilevel"/>
    <w:tmpl w:val="A8BA8B8C"/>
    <w:lvl w:ilvl="0" w:tplc="04190001">
      <w:start w:val="1"/>
      <w:numFmt w:val="bullet"/>
      <w:lvlText w:val=""/>
      <w:lvlJc w:val="left"/>
      <w:pPr>
        <w:tabs>
          <w:tab w:val="num" w:pos="828"/>
        </w:tabs>
        <w:ind w:left="8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965524F"/>
    <w:multiLevelType w:val="multilevel"/>
    <w:tmpl w:val="D152E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335AAF"/>
    <w:multiLevelType w:val="multilevel"/>
    <w:tmpl w:val="4774B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F571E1C"/>
    <w:multiLevelType w:val="hybridMultilevel"/>
    <w:tmpl w:val="8028FB38"/>
    <w:lvl w:ilvl="0" w:tplc="2058200E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3">
    <w:nsid w:val="7CA101E1"/>
    <w:multiLevelType w:val="multilevel"/>
    <w:tmpl w:val="67B62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1"/>
  </w:num>
  <w:num w:numId="3">
    <w:abstractNumId w:val="10"/>
  </w:num>
  <w:num w:numId="4">
    <w:abstractNumId w:val="8"/>
  </w:num>
  <w:num w:numId="5">
    <w:abstractNumId w:val="7"/>
  </w:num>
  <w:num w:numId="6">
    <w:abstractNumId w:val="6"/>
  </w:num>
  <w:num w:numId="7">
    <w:abstractNumId w:val="5"/>
  </w:num>
  <w:num w:numId="8">
    <w:abstractNumId w:val="3"/>
  </w:num>
  <w:num w:numId="9">
    <w:abstractNumId w:val="4"/>
  </w:num>
  <w:num w:numId="10">
    <w:abstractNumId w:val="1"/>
  </w:num>
  <w:num w:numId="11">
    <w:abstractNumId w:val="9"/>
  </w:num>
  <w:num w:numId="12">
    <w:abstractNumId w:val="0"/>
  </w:num>
  <w:num w:numId="13">
    <w:abstractNumId w:val="2"/>
  </w:num>
  <w:num w:numId="1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BC5D45"/>
    <w:rsid w:val="001C1677"/>
    <w:rsid w:val="002F0244"/>
    <w:rsid w:val="003145C4"/>
    <w:rsid w:val="00322C5E"/>
    <w:rsid w:val="003446A9"/>
    <w:rsid w:val="006A5BB9"/>
    <w:rsid w:val="009336D4"/>
    <w:rsid w:val="00953A22"/>
    <w:rsid w:val="009B6021"/>
    <w:rsid w:val="00B041B2"/>
    <w:rsid w:val="00BC5D45"/>
    <w:rsid w:val="00BE182C"/>
    <w:rsid w:val="00BF6FCB"/>
    <w:rsid w:val="00C1506C"/>
    <w:rsid w:val="00CE43DC"/>
    <w:rsid w:val="00D72E0D"/>
    <w:rsid w:val="00F15692"/>
    <w:rsid w:val="00F366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  <o:rules v:ext="edit">
        <o:r id="V:Rule13" type="connector" idref="#Прямая со стрелкой 148"/>
        <o:r id="V:Rule14" type="connector" idref="#Прямая со стрелкой 158"/>
        <o:r id="V:Rule15" type="connector" idref="#Прямая со стрелкой 147"/>
        <o:r id="V:Rule16" type="connector" idref="#Прямая со стрелкой 152"/>
        <o:r id="V:Rule17" type="connector" idref="#Прямая со стрелкой 153"/>
        <o:r id="V:Rule18" type="connector" idref="#Прямая со стрелкой 155"/>
        <o:r id="V:Rule19" type="connector" idref="#Прямая со стрелкой 154"/>
        <o:r id="V:Rule20" type="connector" idref="#Прямая со стрелкой 161"/>
        <o:r id="V:Rule21" type="connector" idref="#Прямая со стрелкой 160"/>
        <o:r id="V:Rule22" type="connector" idref="#Прямая со стрелкой 159"/>
        <o:r id="V:Rule23" type="connector" idref="#Прямая со стрелкой 149"/>
        <o:r id="V:Rule24" type="connector" idref="#Прямая со стрелкой 1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uiPriority w:val="59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336D4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336D4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uiPriority w:val="59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336D4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336D4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1.sldx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9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28.emf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7.emf"/><Relationship Id="rId40" Type="http://schemas.openxmlformats.org/officeDocument/2006/relationships/image" Target="media/image30.emf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49" Type="http://schemas.openxmlformats.org/officeDocument/2006/relationships/image" Target="media/image39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69CE16-4419-44E2-B493-1427CBE41A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49</Pages>
  <Words>5782</Words>
  <Characters>32963</Characters>
  <Application>Microsoft Office Word</Application>
  <DocSecurity>0</DocSecurity>
  <Lines>274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10</cp:revision>
  <cp:lastPrinted>2013-05-14T03:56:00Z</cp:lastPrinted>
  <dcterms:created xsi:type="dcterms:W3CDTF">2013-04-22T03:27:00Z</dcterms:created>
  <dcterms:modified xsi:type="dcterms:W3CDTF">2013-05-14T03:56:00Z</dcterms:modified>
</cp:coreProperties>
</file>